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42DF1" w14:textId="77777777" w:rsidR="0098115F" w:rsidRDefault="0098115F" w:rsidP="00BF7697">
      <w:pPr>
        <w:spacing w:after="0" w:line="240" w:lineRule="auto"/>
        <w:ind w:right="566"/>
        <w:rPr>
          <w:rFonts w:ascii="Times New Roman" w:eastAsia="Times New Roman" w:hAnsi="Times New Roman" w:cs="Times New Roman"/>
          <w:sz w:val="19"/>
          <w:szCs w:val="19"/>
          <w:lang w:eastAsia="it-IT"/>
        </w:rPr>
      </w:pPr>
    </w:p>
    <w:p w14:paraId="60334CF1" w14:textId="77777777" w:rsidR="0098115F" w:rsidRDefault="0008768B">
      <w:pPr>
        <w:spacing w:after="0" w:line="240" w:lineRule="auto"/>
        <w:jc w:val="center"/>
        <w:rPr>
          <w:rFonts w:ascii="Times New Roman" w:eastAsia="Times New Roman" w:hAnsi="Times New Roman" w:cs="Times New Roman"/>
          <w:sz w:val="19"/>
          <w:szCs w:val="19"/>
          <w:lang w:eastAsia="it-IT"/>
        </w:rPr>
      </w:pPr>
      <w:r>
        <w:rPr>
          <w:noProof/>
        </w:rPr>
        <w:drawing>
          <wp:inline distT="0" distB="0" distL="19050" distR="4445" wp14:anchorId="56466C6B" wp14:editId="66BA2347">
            <wp:extent cx="890905" cy="1031875"/>
            <wp:effectExtent l="0" t="0" r="0" b="0"/>
            <wp:docPr id="1" name="Immagine 1" descr="ASP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ASPeF"/>
                    <pic:cNvPicPr>
                      <a:picLocks noChangeAspect="1" noChangeArrowheads="1"/>
                    </pic:cNvPicPr>
                  </pic:nvPicPr>
                  <pic:blipFill>
                    <a:blip r:embed="rId8"/>
                    <a:stretch>
                      <a:fillRect/>
                    </a:stretch>
                  </pic:blipFill>
                  <pic:spPr bwMode="auto">
                    <a:xfrm>
                      <a:off x="0" y="0"/>
                      <a:ext cx="890905" cy="1031875"/>
                    </a:xfrm>
                    <a:prstGeom prst="rect">
                      <a:avLst/>
                    </a:prstGeom>
                  </pic:spPr>
                </pic:pic>
              </a:graphicData>
            </a:graphic>
          </wp:inline>
        </w:drawing>
      </w:r>
    </w:p>
    <w:p w14:paraId="2B1BA3F3" w14:textId="77777777" w:rsidR="0098115F" w:rsidRDefault="0008768B">
      <w:pPr>
        <w:spacing w:after="0"/>
        <w:jc w:val="center"/>
        <w:rPr>
          <w:smallCaps/>
        </w:rPr>
      </w:pPr>
      <w:r>
        <w:rPr>
          <w:smallCaps/>
        </w:rPr>
        <w:t>Azienda Servizi alla Persona e alla Famiglia</w:t>
      </w:r>
    </w:p>
    <w:p w14:paraId="5E6D786B" w14:textId="77777777" w:rsidR="0098115F" w:rsidRDefault="0008768B">
      <w:pPr>
        <w:spacing w:after="0"/>
        <w:jc w:val="center"/>
        <w:rPr>
          <w:smallCaps/>
        </w:rPr>
      </w:pPr>
      <w:proofErr w:type="gramStart"/>
      <w:r>
        <w:rPr>
          <w:smallCaps/>
        </w:rPr>
        <w:t>P.le</w:t>
      </w:r>
      <w:proofErr w:type="gramEnd"/>
      <w:r>
        <w:rPr>
          <w:smallCaps/>
        </w:rPr>
        <w:t xml:space="preserve"> Michelangelo,1 – 46100 (MN) </w:t>
      </w:r>
    </w:p>
    <w:p w14:paraId="28B1843A" w14:textId="77777777" w:rsidR="0098115F" w:rsidRDefault="0008768B">
      <w:pPr>
        <w:spacing w:after="0"/>
        <w:jc w:val="center"/>
        <w:rPr>
          <w:smallCaps/>
        </w:rPr>
      </w:pPr>
      <w:r>
        <w:rPr>
          <w:smallCaps/>
        </w:rPr>
        <w:t>TEL. 0376/357811 – FAX 0376/360608</w:t>
      </w:r>
    </w:p>
    <w:p w14:paraId="217ECBE4" w14:textId="77777777" w:rsidR="0098115F" w:rsidRDefault="0098115F" w:rsidP="00F77D8F">
      <w:pPr>
        <w:pStyle w:val="Rientrocorpodeltesto"/>
        <w:tabs>
          <w:tab w:val="left" w:pos="0"/>
        </w:tabs>
        <w:spacing w:line="276" w:lineRule="auto"/>
        <w:jc w:val="both"/>
        <w:rPr>
          <w:rFonts w:ascii="Times New Roman" w:hAnsi="Times New Roman"/>
          <w:bCs/>
        </w:rPr>
      </w:pPr>
    </w:p>
    <w:p w14:paraId="0F214C39" w14:textId="3B14B4D1" w:rsidR="00F51710" w:rsidRPr="007406F5" w:rsidRDefault="0008768B" w:rsidP="008B7C41">
      <w:pPr>
        <w:spacing w:after="0" w:line="240" w:lineRule="auto"/>
        <w:ind w:right="1274"/>
        <w:jc w:val="both"/>
        <w:rPr>
          <w:rFonts w:ascii="Calibri" w:hAnsi="Calibri" w:cs="Calibri"/>
          <w:bCs/>
          <w:sz w:val="28"/>
          <w:szCs w:val="28"/>
        </w:rPr>
      </w:pPr>
      <w:r w:rsidRPr="007406F5">
        <w:rPr>
          <w:rFonts w:ascii="Calibri" w:hAnsi="Calibri" w:cs="Calibri"/>
          <w:bCs/>
          <w:sz w:val="28"/>
          <w:szCs w:val="28"/>
        </w:rPr>
        <w:t xml:space="preserve">CONTRATTO </w:t>
      </w:r>
      <w:r w:rsidR="00F6198C" w:rsidRPr="007406F5">
        <w:rPr>
          <w:rFonts w:ascii="Calibri" w:hAnsi="Calibri" w:cs="Calibri"/>
          <w:bCs/>
          <w:sz w:val="28"/>
          <w:szCs w:val="28"/>
        </w:rPr>
        <w:t xml:space="preserve">per </w:t>
      </w:r>
      <w:r w:rsidR="008B7C41" w:rsidRPr="007406F5">
        <w:rPr>
          <w:rFonts w:ascii="Calibri" w:hAnsi="Calibri" w:cs="Calibri"/>
          <w:bCs/>
          <w:sz w:val="28"/>
          <w:szCs w:val="28"/>
        </w:rPr>
        <w:t>il servizio di f</w:t>
      </w:r>
      <w:r w:rsidR="00F51710" w:rsidRPr="007406F5">
        <w:rPr>
          <w:rFonts w:ascii="Calibri" w:hAnsi="Calibri" w:cs="Calibri"/>
          <w:bCs/>
          <w:sz w:val="28"/>
          <w:szCs w:val="28"/>
        </w:rPr>
        <w:t>ornitura di pasti pronti e veicolati occorrenti agli utenti del servizio di assistenza domiciliare dell’azienda ASPeF per il periodo di mesi 36 con possibilità di rinnovo per ulteriori 24 mesi</w:t>
      </w:r>
    </w:p>
    <w:p w14:paraId="7C2A932A" w14:textId="6D848F54" w:rsidR="00A65DA0" w:rsidRPr="003D2CBD" w:rsidRDefault="0008768B" w:rsidP="006C596B">
      <w:pPr>
        <w:spacing w:after="0" w:line="240" w:lineRule="auto"/>
        <w:ind w:right="1274"/>
        <w:jc w:val="both"/>
        <w:rPr>
          <w:rFonts w:ascii="Calibri" w:hAnsi="Calibri" w:cs="Calibri"/>
          <w:sz w:val="28"/>
          <w:szCs w:val="28"/>
        </w:rPr>
      </w:pPr>
      <w:r w:rsidRPr="007406F5">
        <w:rPr>
          <w:rFonts w:ascii="Calibri" w:hAnsi="Calibri" w:cs="Calibri"/>
          <w:b/>
          <w:sz w:val="28"/>
          <w:szCs w:val="28"/>
        </w:rPr>
        <w:t>CIG:</w:t>
      </w:r>
      <w:r w:rsidR="00494AD3" w:rsidRPr="007406F5">
        <w:rPr>
          <w:rFonts w:ascii="Calibri" w:hAnsi="Calibri" w:cs="Calibri"/>
          <w:b/>
          <w:bCs/>
          <w:color w:val="000000"/>
          <w:sz w:val="28"/>
          <w:szCs w:val="28"/>
          <w:shd w:val="clear" w:color="auto" w:fill="F1F2F8"/>
        </w:rPr>
        <w:t xml:space="preserve"> </w:t>
      </w:r>
      <w:r w:rsidR="0056213D" w:rsidRPr="007406F5">
        <w:rPr>
          <w:rFonts w:ascii="Calibri" w:hAnsi="Calibri" w:cs="Calibri"/>
          <w:b/>
          <w:bCs/>
          <w:color w:val="000000"/>
          <w:sz w:val="28"/>
          <w:szCs w:val="28"/>
          <w:shd w:val="clear" w:color="auto" w:fill="F1F2F8"/>
        </w:rPr>
        <w:t>9878250DC4</w:t>
      </w:r>
    </w:p>
    <w:p w14:paraId="659EFCFA" w14:textId="77777777" w:rsidR="00A65DA0" w:rsidRPr="00C7349E" w:rsidRDefault="00A65DA0" w:rsidP="00C7349E">
      <w:pPr>
        <w:spacing w:after="0" w:line="240" w:lineRule="auto"/>
        <w:ind w:right="1274"/>
        <w:rPr>
          <w:rFonts w:ascii="Calibri" w:eastAsia="Times New Roman" w:hAnsi="Calibri" w:cs="Calibri"/>
          <w:sz w:val="24"/>
          <w:szCs w:val="24"/>
          <w:lang w:eastAsia="it-IT"/>
        </w:rPr>
      </w:pPr>
    </w:p>
    <w:p w14:paraId="62F42CCB" w14:textId="52C9268F" w:rsidR="0098115F" w:rsidRPr="003D2CBD" w:rsidRDefault="00836B6B" w:rsidP="00C7349E">
      <w:pPr>
        <w:spacing w:after="0" w:line="360" w:lineRule="auto"/>
        <w:ind w:right="1274"/>
        <w:jc w:val="both"/>
        <w:rPr>
          <w:rFonts w:ascii="Calibri" w:eastAsia="Times New Roman" w:hAnsi="Calibri" w:cs="Calibri"/>
          <w:sz w:val="24"/>
          <w:szCs w:val="24"/>
          <w:lang w:eastAsia="it-IT"/>
        </w:rPr>
      </w:pPr>
      <w:r w:rsidRPr="003D2CBD">
        <w:rPr>
          <w:rFonts w:ascii="Calibri" w:eastAsia="Times New Roman" w:hAnsi="Calibri" w:cs="Calibri"/>
          <w:sz w:val="24"/>
          <w:szCs w:val="24"/>
          <w:lang w:eastAsia="it-IT"/>
        </w:rPr>
        <w:t>L’anno ________, il giorno ___________, del mese di ___________, presso la sede legale di A.S.P.e F. in Piazzale Michelangelo, 1, si sono personalmente costituiti:</w:t>
      </w:r>
    </w:p>
    <w:p w14:paraId="129C6BAD" w14:textId="246D0B40" w:rsidR="0098115F" w:rsidRPr="00C7349E" w:rsidRDefault="00563F83" w:rsidP="00C7349E">
      <w:pPr>
        <w:spacing w:line="360" w:lineRule="auto"/>
        <w:ind w:right="1274"/>
        <w:jc w:val="both"/>
        <w:rPr>
          <w:rFonts w:ascii="Calibri" w:hAnsi="Calibri" w:cs="Calibri"/>
          <w:sz w:val="24"/>
          <w:szCs w:val="24"/>
        </w:rPr>
      </w:pPr>
      <w:r w:rsidRPr="003D2CBD">
        <w:rPr>
          <w:rFonts w:ascii="Calibri" w:hAnsi="Calibri" w:cs="Calibri"/>
          <w:sz w:val="24"/>
          <w:szCs w:val="24"/>
        </w:rPr>
        <w:t>il</w:t>
      </w:r>
      <w:r w:rsidR="001464A6" w:rsidRPr="003D2CBD">
        <w:rPr>
          <w:rFonts w:ascii="Calibri" w:hAnsi="Calibri" w:cs="Calibri"/>
          <w:sz w:val="24"/>
          <w:szCs w:val="24"/>
        </w:rPr>
        <w:t xml:space="preserve"> </w:t>
      </w:r>
      <w:r w:rsidR="00A65DA0" w:rsidRPr="003D2CBD">
        <w:rPr>
          <w:rFonts w:ascii="Calibri" w:hAnsi="Calibri" w:cs="Calibri"/>
          <w:sz w:val="24"/>
          <w:szCs w:val="24"/>
        </w:rPr>
        <w:t>Dot</w:t>
      </w:r>
      <w:r w:rsidR="003D2CBD" w:rsidRPr="003D2CBD">
        <w:rPr>
          <w:rFonts w:ascii="Calibri" w:hAnsi="Calibri" w:cs="Calibri"/>
          <w:sz w:val="24"/>
          <w:szCs w:val="24"/>
        </w:rPr>
        <w:t>t. ____________</w:t>
      </w:r>
      <w:r w:rsidR="00A65DA0" w:rsidRPr="003D2CBD">
        <w:rPr>
          <w:rFonts w:ascii="Calibri" w:hAnsi="Calibri" w:cs="Calibri"/>
          <w:sz w:val="24"/>
          <w:szCs w:val="24"/>
        </w:rPr>
        <w:t>, nat</w:t>
      </w:r>
      <w:r w:rsidRPr="003D2CBD">
        <w:rPr>
          <w:rFonts w:ascii="Calibri" w:hAnsi="Calibri" w:cs="Calibri"/>
          <w:sz w:val="24"/>
          <w:szCs w:val="24"/>
        </w:rPr>
        <w:t xml:space="preserve">o </w:t>
      </w:r>
      <w:r w:rsidR="00D26DD8" w:rsidRPr="003D2CBD">
        <w:rPr>
          <w:rFonts w:ascii="Calibri" w:hAnsi="Calibri" w:cs="Calibri"/>
          <w:sz w:val="24"/>
          <w:szCs w:val="24"/>
        </w:rPr>
        <w:t>a</w:t>
      </w:r>
      <w:r w:rsidR="003D2CBD" w:rsidRPr="003D2CBD">
        <w:rPr>
          <w:rFonts w:ascii="Calibri" w:hAnsi="Calibri" w:cs="Calibri"/>
          <w:sz w:val="24"/>
          <w:szCs w:val="24"/>
        </w:rPr>
        <w:t>_______________</w:t>
      </w:r>
      <w:r w:rsidRPr="003D2CBD">
        <w:rPr>
          <w:rFonts w:ascii="Calibri" w:hAnsi="Calibri" w:cs="Calibri"/>
          <w:sz w:val="24"/>
          <w:szCs w:val="24"/>
        </w:rPr>
        <w:t xml:space="preserve">, il </w:t>
      </w:r>
      <w:r w:rsidR="003D2CBD" w:rsidRPr="003D2CBD">
        <w:rPr>
          <w:rFonts w:ascii="Calibri" w:hAnsi="Calibri" w:cs="Calibri"/>
          <w:sz w:val="24"/>
          <w:szCs w:val="24"/>
        </w:rPr>
        <w:t>_______________</w:t>
      </w:r>
      <w:r w:rsidR="00D26DD8" w:rsidRPr="003D2CBD">
        <w:rPr>
          <w:rFonts w:ascii="Calibri" w:hAnsi="Calibri" w:cs="Calibri"/>
          <w:sz w:val="24"/>
          <w:szCs w:val="24"/>
        </w:rPr>
        <w:t xml:space="preserve">, </w:t>
      </w:r>
      <w:r w:rsidR="00A65DA0" w:rsidRPr="003D2CBD">
        <w:rPr>
          <w:rFonts w:ascii="Calibri" w:hAnsi="Calibri" w:cs="Calibri"/>
          <w:sz w:val="24"/>
          <w:szCs w:val="24"/>
        </w:rPr>
        <w:t>e domiciliat</w:t>
      </w:r>
      <w:r w:rsidR="00D26DD8" w:rsidRPr="003D2CBD">
        <w:rPr>
          <w:rFonts w:ascii="Calibri" w:hAnsi="Calibri" w:cs="Calibri"/>
          <w:sz w:val="24"/>
          <w:szCs w:val="24"/>
        </w:rPr>
        <w:t>o</w:t>
      </w:r>
      <w:r w:rsidR="00A65DA0" w:rsidRPr="003D2CBD">
        <w:rPr>
          <w:rFonts w:ascii="Calibri" w:hAnsi="Calibri" w:cs="Calibri"/>
          <w:sz w:val="24"/>
          <w:szCs w:val="24"/>
        </w:rPr>
        <w:t xml:space="preserve"> in Mantova (MN), Piazzale Michelangelo n. 1, C.F. </w:t>
      </w:r>
      <w:r w:rsidR="003D2CBD">
        <w:rPr>
          <w:rFonts w:ascii="Calibri" w:hAnsi="Calibri" w:cs="Calibri"/>
          <w:sz w:val="24"/>
          <w:szCs w:val="24"/>
        </w:rPr>
        <w:t>_______________</w:t>
      </w:r>
      <w:r w:rsidR="00A65DA0" w:rsidRPr="003D2CBD">
        <w:rPr>
          <w:rFonts w:ascii="Calibri" w:hAnsi="Calibri" w:cs="Calibri"/>
          <w:sz w:val="24"/>
          <w:szCs w:val="24"/>
        </w:rPr>
        <w:t xml:space="preserve">, che al presente atto interviene non in nome e per conto proprio, ma quale </w:t>
      </w:r>
      <w:r w:rsidR="003D2CBD" w:rsidRPr="003D2CBD">
        <w:rPr>
          <w:rFonts w:ascii="Calibri" w:hAnsi="Calibri" w:cs="Calibri"/>
          <w:sz w:val="24"/>
          <w:szCs w:val="24"/>
        </w:rPr>
        <w:t>legale rappresentate</w:t>
      </w:r>
      <w:r w:rsidR="00A65DA0" w:rsidRPr="003D2CBD">
        <w:rPr>
          <w:rFonts w:ascii="Calibri" w:hAnsi="Calibri" w:cs="Calibri"/>
          <w:sz w:val="24"/>
          <w:szCs w:val="24"/>
        </w:rPr>
        <w:t xml:space="preserve"> dell’A.S.P. e F. (Azienda Servizi alla Persona e alla Famiglia) con sede in Piazzale Michelangelo n. 1 (C.F. e P.I. 01837820206)</w:t>
      </w:r>
      <w:r w:rsidR="00A65DA0" w:rsidRPr="00C7349E">
        <w:rPr>
          <w:rFonts w:ascii="Calibri" w:hAnsi="Calibri" w:cs="Calibri"/>
          <w:sz w:val="24"/>
          <w:szCs w:val="24"/>
        </w:rPr>
        <w:t xml:space="preserve"> </w:t>
      </w:r>
    </w:p>
    <w:p w14:paraId="15DB8DB6" w14:textId="4680D7A6" w:rsidR="0098115F" w:rsidRPr="00C7349E" w:rsidRDefault="00A65DA0" w:rsidP="00C7349E">
      <w:pPr>
        <w:spacing w:line="360" w:lineRule="auto"/>
        <w:ind w:right="1274"/>
        <w:jc w:val="center"/>
        <w:rPr>
          <w:rFonts w:ascii="Calibri" w:hAnsi="Calibri" w:cs="Calibri"/>
          <w:sz w:val="24"/>
          <w:szCs w:val="24"/>
        </w:rPr>
      </w:pPr>
      <w:r w:rsidRPr="00C7349E">
        <w:rPr>
          <w:rFonts w:ascii="Calibri" w:hAnsi="Calibri" w:cs="Calibri"/>
          <w:sz w:val="24"/>
          <w:szCs w:val="24"/>
        </w:rPr>
        <w:t>e</w:t>
      </w:r>
    </w:p>
    <w:p w14:paraId="2147B4FE" w14:textId="2800F231" w:rsidR="00A65DA0" w:rsidRPr="00C7349E" w:rsidRDefault="00A65DA0" w:rsidP="00C7349E">
      <w:pPr>
        <w:spacing w:line="360" w:lineRule="auto"/>
        <w:ind w:right="1274"/>
        <w:jc w:val="both"/>
        <w:rPr>
          <w:rFonts w:ascii="Calibri" w:hAnsi="Calibri" w:cs="Calibri"/>
          <w:sz w:val="24"/>
          <w:szCs w:val="24"/>
        </w:rPr>
      </w:pPr>
      <w:r w:rsidRPr="00C7349E">
        <w:rPr>
          <w:rFonts w:ascii="Calibri" w:hAnsi="Calibri" w:cs="Calibri"/>
          <w:sz w:val="24"/>
          <w:szCs w:val="24"/>
        </w:rPr>
        <w:t xml:space="preserve">il Sig. </w:t>
      </w:r>
      <w:r w:rsidR="003D2CBD">
        <w:rPr>
          <w:rFonts w:ascii="Calibri" w:hAnsi="Calibri" w:cs="Calibri"/>
          <w:sz w:val="24"/>
          <w:szCs w:val="24"/>
        </w:rPr>
        <w:t>____________</w:t>
      </w:r>
      <w:r w:rsidRPr="00C7349E">
        <w:rPr>
          <w:rFonts w:ascii="Calibri" w:hAnsi="Calibri" w:cs="Calibri"/>
          <w:sz w:val="24"/>
          <w:szCs w:val="24"/>
        </w:rPr>
        <w:t xml:space="preserve">, nato a </w:t>
      </w:r>
      <w:r w:rsidR="003D2CBD">
        <w:rPr>
          <w:rFonts w:ascii="Calibri" w:hAnsi="Calibri" w:cs="Calibri"/>
          <w:sz w:val="24"/>
          <w:szCs w:val="24"/>
        </w:rPr>
        <w:t>___________</w:t>
      </w:r>
      <w:r w:rsidRPr="00C7349E">
        <w:rPr>
          <w:rFonts w:ascii="Calibri" w:hAnsi="Calibri" w:cs="Calibri"/>
          <w:sz w:val="24"/>
          <w:szCs w:val="24"/>
        </w:rPr>
        <w:t xml:space="preserve"> il </w:t>
      </w:r>
      <w:r w:rsidR="003D2CBD">
        <w:rPr>
          <w:rFonts w:ascii="Calibri" w:hAnsi="Calibri" w:cs="Calibri"/>
          <w:sz w:val="24"/>
          <w:szCs w:val="24"/>
        </w:rPr>
        <w:t>______________</w:t>
      </w:r>
      <w:r w:rsidRPr="00C7349E">
        <w:rPr>
          <w:rFonts w:ascii="Calibri" w:hAnsi="Calibri" w:cs="Calibri"/>
          <w:sz w:val="24"/>
          <w:szCs w:val="24"/>
        </w:rPr>
        <w:t xml:space="preserve">, il quale interviene nella sua qualità di Legale Rappresentante della </w:t>
      </w:r>
      <w:r w:rsidR="003D2CBD">
        <w:rPr>
          <w:rFonts w:ascii="Calibri" w:hAnsi="Calibri" w:cs="Calibri"/>
          <w:sz w:val="24"/>
          <w:szCs w:val="24"/>
        </w:rPr>
        <w:t>______________</w:t>
      </w:r>
      <w:r w:rsidRPr="00C7349E">
        <w:rPr>
          <w:rFonts w:ascii="Calibri" w:hAnsi="Calibri" w:cs="Calibri"/>
          <w:sz w:val="24"/>
          <w:szCs w:val="24"/>
        </w:rPr>
        <w:t xml:space="preserve">, Partita IVA </w:t>
      </w:r>
      <w:r w:rsidR="003D2CBD">
        <w:rPr>
          <w:rFonts w:ascii="Calibri" w:hAnsi="Calibri" w:cs="Calibri"/>
          <w:sz w:val="24"/>
          <w:szCs w:val="24"/>
        </w:rPr>
        <w:t>______________</w:t>
      </w:r>
      <w:r w:rsidRPr="00C7349E">
        <w:rPr>
          <w:rFonts w:ascii="Calibri" w:hAnsi="Calibri" w:cs="Calibri"/>
          <w:sz w:val="24"/>
          <w:szCs w:val="24"/>
        </w:rPr>
        <w:t xml:space="preserve">, domiciliato in </w:t>
      </w:r>
      <w:r w:rsidR="003D2CBD">
        <w:rPr>
          <w:rFonts w:ascii="Calibri" w:hAnsi="Calibri" w:cs="Calibri"/>
          <w:sz w:val="24"/>
          <w:szCs w:val="24"/>
        </w:rPr>
        <w:t>_________________</w:t>
      </w:r>
      <w:r w:rsidRPr="00C7349E">
        <w:rPr>
          <w:rFonts w:ascii="Calibri" w:hAnsi="Calibri" w:cs="Calibri"/>
          <w:sz w:val="24"/>
          <w:szCs w:val="24"/>
        </w:rPr>
        <w:t xml:space="preserve">, giusta certificazione della C.C.I.A.A. di </w:t>
      </w:r>
      <w:r w:rsidR="003D2CBD">
        <w:rPr>
          <w:rFonts w:ascii="Calibri" w:hAnsi="Calibri" w:cs="Calibri"/>
          <w:sz w:val="24"/>
          <w:szCs w:val="24"/>
        </w:rPr>
        <w:t>___________</w:t>
      </w:r>
      <w:r w:rsidRPr="00C7349E">
        <w:rPr>
          <w:rFonts w:ascii="Calibri" w:hAnsi="Calibri" w:cs="Calibri"/>
          <w:sz w:val="24"/>
          <w:szCs w:val="24"/>
        </w:rPr>
        <w:t>, agli atti, che agisce quale impresa appaltatrice;</w:t>
      </w:r>
    </w:p>
    <w:p w14:paraId="02510E36" w14:textId="7A30603A" w:rsidR="0098115F" w:rsidRPr="00C7349E" w:rsidRDefault="00F41FD4" w:rsidP="00C7349E">
      <w:pPr>
        <w:spacing w:after="0" w:line="240" w:lineRule="auto"/>
        <w:ind w:right="1274" w:firstLine="708"/>
        <w:jc w:val="center"/>
        <w:rPr>
          <w:rFonts w:ascii="Calibri" w:eastAsia="Times New Roman" w:hAnsi="Calibri" w:cs="Calibri"/>
          <w:b/>
          <w:bCs/>
          <w:sz w:val="24"/>
          <w:szCs w:val="24"/>
          <w:lang w:eastAsia="it-IT"/>
        </w:rPr>
      </w:pPr>
      <w:r w:rsidRPr="00C7349E">
        <w:rPr>
          <w:rFonts w:ascii="Calibri" w:eastAsia="Times New Roman" w:hAnsi="Calibri" w:cs="Calibri"/>
          <w:b/>
          <w:bCs/>
          <w:sz w:val="24"/>
          <w:szCs w:val="24"/>
          <w:lang w:eastAsia="it-IT"/>
        </w:rPr>
        <w:t>PREMESSO CHE</w:t>
      </w:r>
    </w:p>
    <w:p w14:paraId="7A9AF000" w14:textId="77777777" w:rsidR="0098115F" w:rsidRPr="00C7349E" w:rsidRDefault="0098115F" w:rsidP="00C7349E">
      <w:pPr>
        <w:spacing w:after="0" w:line="240" w:lineRule="auto"/>
        <w:ind w:right="1274"/>
        <w:jc w:val="both"/>
        <w:rPr>
          <w:rFonts w:ascii="Calibri" w:eastAsia="Times New Roman" w:hAnsi="Calibri" w:cs="Calibri"/>
          <w:sz w:val="24"/>
          <w:szCs w:val="24"/>
          <w:lang w:eastAsia="it-IT"/>
        </w:rPr>
      </w:pPr>
    </w:p>
    <w:p w14:paraId="50F8CEBB" w14:textId="59E5FF87" w:rsidR="005D0F3B" w:rsidRPr="00F6198C" w:rsidRDefault="00A65DA0" w:rsidP="00F6198C">
      <w:pPr>
        <w:spacing w:after="0" w:line="360" w:lineRule="auto"/>
        <w:ind w:right="1274"/>
        <w:jc w:val="both"/>
        <w:rPr>
          <w:rFonts w:ascii="Calibri" w:eastAsia="Times New Roman" w:hAnsi="Calibri" w:cs="Calibri"/>
          <w:i/>
          <w:iCs/>
          <w:sz w:val="24"/>
          <w:szCs w:val="24"/>
          <w:lang w:eastAsia="it-IT"/>
        </w:rPr>
      </w:pPr>
      <w:r w:rsidRPr="00C7349E">
        <w:rPr>
          <w:rFonts w:ascii="Calibri" w:eastAsia="Times New Roman" w:hAnsi="Calibri" w:cs="Calibri"/>
          <w:sz w:val="24"/>
          <w:szCs w:val="24"/>
          <w:lang w:eastAsia="it-IT"/>
        </w:rPr>
        <w:t xml:space="preserve">- </w:t>
      </w:r>
      <w:r w:rsidR="0008768B" w:rsidRPr="007406F5">
        <w:rPr>
          <w:rFonts w:ascii="Calibri" w:eastAsia="Times New Roman" w:hAnsi="Calibri" w:cs="Calibri"/>
          <w:sz w:val="24"/>
          <w:szCs w:val="24"/>
          <w:lang w:eastAsia="it-IT"/>
        </w:rPr>
        <w:t xml:space="preserve">con </w:t>
      </w:r>
      <w:r w:rsidR="005D0F3B" w:rsidRPr="007406F5">
        <w:rPr>
          <w:rFonts w:ascii="Calibri" w:eastAsia="Times New Roman" w:hAnsi="Calibri" w:cs="Calibri"/>
          <w:sz w:val="24"/>
          <w:szCs w:val="24"/>
          <w:lang w:eastAsia="it-IT"/>
        </w:rPr>
        <w:t xml:space="preserve">delibera </w:t>
      </w:r>
      <w:r w:rsidR="00FB5DA4" w:rsidRPr="007406F5">
        <w:rPr>
          <w:rFonts w:ascii="Calibri" w:eastAsia="Times New Roman" w:hAnsi="Calibri" w:cs="Calibri"/>
          <w:sz w:val="24"/>
          <w:szCs w:val="24"/>
          <w:lang w:eastAsia="it-IT"/>
        </w:rPr>
        <w:t xml:space="preserve">del Consiglio di Amministrazione </w:t>
      </w:r>
      <w:r w:rsidR="005D0F3B" w:rsidRPr="007406F5">
        <w:rPr>
          <w:rFonts w:ascii="Calibri" w:eastAsia="Times New Roman" w:hAnsi="Calibri" w:cs="Calibri"/>
          <w:sz w:val="24"/>
          <w:szCs w:val="24"/>
          <w:lang w:eastAsia="it-IT"/>
        </w:rPr>
        <w:t xml:space="preserve">n. </w:t>
      </w:r>
      <w:r w:rsidR="007406F5" w:rsidRPr="007406F5">
        <w:rPr>
          <w:rFonts w:ascii="Calibri" w:eastAsia="Times New Roman" w:hAnsi="Calibri" w:cs="Calibri"/>
          <w:sz w:val="24"/>
          <w:szCs w:val="24"/>
          <w:lang w:eastAsia="it-IT"/>
        </w:rPr>
        <w:t xml:space="preserve">144 </w:t>
      </w:r>
      <w:r w:rsidR="005D0F3B" w:rsidRPr="007406F5">
        <w:rPr>
          <w:rFonts w:ascii="Calibri" w:eastAsia="Times New Roman" w:hAnsi="Calibri" w:cs="Calibri"/>
          <w:sz w:val="24"/>
          <w:szCs w:val="24"/>
          <w:lang w:eastAsia="it-IT"/>
        </w:rPr>
        <w:t xml:space="preserve">del </w:t>
      </w:r>
      <w:r w:rsidR="007406F5" w:rsidRPr="007406F5">
        <w:rPr>
          <w:rFonts w:ascii="Calibri" w:eastAsia="Times New Roman" w:hAnsi="Calibri" w:cs="Calibri"/>
          <w:sz w:val="24"/>
          <w:szCs w:val="24"/>
          <w:lang w:eastAsia="it-IT"/>
        </w:rPr>
        <w:t>22 Giugno 2023</w:t>
      </w:r>
      <w:r w:rsidR="005D0F3B" w:rsidRPr="007406F5">
        <w:rPr>
          <w:rFonts w:ascii="Calibri" w:eastAsia="Times New Roman" w:hAnsi="Calibri" w:cs="Calibri"/>
          <w:sz w:val="24"/>
          <w:szCs w:val="24"/>
          <w:lang w:eastAsia="it-IT"/>
        </w:rPr>
        <w:t xml:space="preserve">, </w:t>
      </w:r>
      <w:r w:rsidR="0008768B" w:rsidRPr="007406F5">
        <w:rPr>
          <w:rFonts w:ascii="Calibri" w:eastAsia="Times New Roman" w:hAnsi="Calibri" w:cs="Calibri"/>
          <w:sz w:val="24"/>
          <w:szCs w:val="24"/>
          <w:lang w:eastAsia="it-IT"/>
        </w:rPr>
        <w:t xml:space="preserve">l’Azienda Servizi alla Persona e alla Famiglia (di seguito denominata ASPEF o Azienda o Amministrazione) ha indetto una gara europea a procedura aperta </w:t>
      </w:r>
      <w:r w:rsidR="00F51710" w:rsidRPr="007406F5">
        <w:rPr>
          <w:rFonts w:ascii="Calibri" w:eastAsia="Times New Roman" w:hAnsi="Calibri" w:cs="Calibri"/>
          <w:sz w:val="24"/>
          <w:szCs w:val="24"/>
          <w:lang w:eastAsia="it-IT"/>
        </w:rPr>
        <w:t xml:space="preserve">per l’affidamento </w:t>
      </w:r>
      <w:r w:rsidR="00F51710" w:rsidRPr="007406F5">
        <w:rPr>
          <w:rFonts w:ascii="Calibri" w:hAnsi="Calibri" w:cs="Calibri"/>
          <w:sz w:val="24"/>
          <w:szCs w:val="24"/>
        </w:rPr>
        <w:t>del “</w:t>
      </w:r>
      <w:r w:rsidR="00F51710" w:rsidRPr="007406F5">
        <w:rPr>
          <w:rFonts w:ascii="Calibri" w:hAnsi="Calibri" w:cs="Calibri"/>
          <w:i/>
          <w:iCs/>
          <w:sz w:val="24"/>
          <w:szCs w:val="24"/>
        </w:rPr>
        <w:t>servizio di fornitura pasti pronti e veicolati occorrenti agli utenti del Servizio di Assistenza  Domiciliare dell’Azienda ASPEF per mesi 36</w:t>
      </w:r>
      <w:r w:rsidR="00F71EB6" w:rsidRPr="007406F5">
        <w:rPr>
          <w:rFonts w:ascii="Calibri" w:hAnsi="Calibri" w:cs="Calibri"/>
          <w:i/>
          <w:iCs/>
          <w:sz w:val="24"/>
          <w:szCs w:val="24"/>
        </w:rPr>
        <w:t>, con possibilità di rinnovo per ulteriori 24 mesi,</w:t>
      </w:r>
      <w:r w:rsidR="00F51710" w:rsidRPr="007406F5">
        <w:rPr>
          <w:rFonts w:ascii="Calibri" w:hAnsi="Calibri" w:cs="Calibri"/>
          <w:i/>
          <w:iCs/>
          <w:sz w:val="24"/>
          <w:szCs w:val="24"/>
        </w:rPr>
        <w:t xml:space="preserve"> </w:t>
      </w:r>
      <w:r w:rsidR="0008768B" w:rsidRPr="007406F5">
        <w:rPr>
          <w:rFonts w:ascii="Calibri" w:hAnsi="Calibri" w:cs="Calibri"/>
          <w:i/>
          <w:iCs/>
          <w:sz w:val="24"/>
          <w:szCs w:val="24"/>
        </w:rPr>
        <w:t>CIG:</w:t>
      </w:r>
      <w:r w:rsidR="0056213D" w:rsidRPr="007406F5">
        <w:t xml:space="preserve"> </w:t>
      </w:r>
      <w:r w:rsidR="0056213D" w:rsidRPr="007406F5">
        <w:rPr>
          <w:rFonts w:ascii="Calibri" w:hAnsi="Calibri" w:cs="Calibri"/>
          <w:i/>
          <w:iCs/>
          <w:sz w:val="24"/>
          <w:szCs w:val="24"/>
        </w:rPr>
        <w:t>9878250DC4</w:t>
      </w:r>
      <w:r w:rsidRPr="007406F5">
        <w:rPr>
          <w:rFonts w:ascii="Calibri" w:hAnsi="Calibri" w:cs="Calibri"/>
          <w:i/>
          <w:iCs/>
          <w:sz w:val="24"/>
          <w:szCs w:val="24"/>
        </w:rPr>
        <w:t>”</w:t>
      </w:r>
      <w:r w:rsidR="0008768B" w:rsidRPr="007406F5">
        <w:rPr>
          <w:rFonts w:ascii="Calibri" w:hAnsi="Calibri" w:cs="Calibri"/>
          <w:sz w:val="24"/>
          <w:szCs w:val="24"/>
        </w:rPr>
        <w:t xml:space="preserve"> </w:t>
      </w:r>
      <w:r w:rsidR="0008768B" w:rsidRPr="007406F5">
        <w:rPr>
          <w:rFonts w:ascii="Calibri" w:eastAsia="Times New Roman" w:hAnsi="Calibri" w:cs="Calibri"/>
          <w:sz w:val="24"/>
          <w:szCs w:val="24"/>
          <w:lang w:eastAsia="it-IT"/>
        </w:rPr>
        <w:t xml:space="preserve">da aggiudicare con il criterio dell’offerta economicamente più vantaggiosa individuata sulla base del miglior rapporto </w:t>
      </w:r>
      <w:r w:rsidR="0008768B" w:rsidRPr="007406F5">
        <w:rPr>
          <w:rFonts w:ascii="Calibri" w:eastAsia="Times New Roman" w:hAnsi="Calibri" w:cs="Calibri"/>
          <w:sz w:val="24"/>
          <w:szCs w:val="24"/>
          <w:lang w:eastAsia="it-IT"/>
        </w:rPr>
        <w:lastRenderedPageBreak/>
        <w:t>qualità/prezzo, ai sensi dell’art. 95, co</w:t>
      </w:r>
      <w:r w:rsidR="005D0F3B" w:rsidRPr="007406F5">
        <w:rPr>
          <w:rFonts w:ascii="Calibri" w:eastAsia="Times New Roman" w:hAnsi="Calibri" w:cs="Calibri"/>
          <w:sz w:val="24"/>
          <w:szCs w:val="24"/>
          <w:lang w:eastAsia="it-IT"/>
        </w:rPr>
        <w:t xml:space="preserve">mma </w:t>
      </w:r>
      <w:r w:rsidR="0008768B" w:rsidRPr="007406F5">
        <w:rPr>
          <w:rFonts w:ascii="Calibri" w:eastAsia="Times New Roman" w:hAnsi="Calibri" w:cs="Calibri"/>
          <w:sz w:val="24"/>
          <w:szCs w:val="24"/>
          <w:lang w:eastAsia="it-IT"/>
        </w:rPr>
        <w:t xml:space="preserve">2, </w:t>
      </w:r>
      <w:r w:rsidR="008D326E" w:rsidRPr="007406F5">
        <w:rPr>
          <w:rFonts w:ascii="Calibri" w:eastAsia="Times New Roman" w:hAnsi="Calibri" w:cs="Calibri"/>
          <w:sz w:val="24"/>
          <w:szCs w:val="24"/>
          <w:lang w:eastAsia="it-IT"/>
        </w:rPr>
        <w:t xml:space="preserve">del D. Lgs. n. 50/2016 e </w:t>
      </w:r>
      <w:proofErr w:type="spellStart"/>
      <w:r w:rsidR="008D326E" w:rsidRPr="007406F5">
        <w:rPr>
          <w:rFonts w:ascii="Calibri" w:eastAsia="Times New Roman" w:hAnsi="Calibri" w:cs="Calibri"/>
          <w:sz w:val="24"/>
          <w:szCs w:val="24"/>
          <w:lang w:eastAsia="it-IT"/>
        </w:rPr>
        <w:t>ss.mm.ii</w:t>
      </w:r>
      <w:proofErr w:type="spellEnd"/>
      <w:r w:rsidR="008D326E" w:rsidRPr="007406F5">
        <w:rPr>
          <w:rFonts w:ascii="Calibri" w:eastAsia="Times New Roman" w:hAnsi="Calibri" w:cs="Calibri"/>
          <w:sz w:val="24"/>
          <w:szCs w:val="24"/>
          <w:lang w:eastAsia="it-IT"/>
        </w:rPr>
        <w:t>. (d’ora in avanti “Codice”).</w:t>
      </w:r>
    </w:p>
    <w:p w14:paraId="71CD692A" w14:textId="2AE86D45" w:rsidR="005D0F3B" w:rsidRPr="007406F5" w:rsidRDefault="005D0F3B"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 xml:space="preserve">- </w:t>
      </w:r>
      <w:r w:rsidR="0008768B" w:rsidRPr="007406F5">
        <w:rPr>
          <w:rFonts w:ascii="Calibri" w:eastAsia="Times New Roman" w:hAnsi="Calibri" w:cs="Calibri"/>
          <w:sz w:val="24"/>
          <w:szCs w:val="24"/>
          <w:lang w:eastAsia="it-IT"/>
        </w:rPr>
        <w:t xml:space="preserve">il bando di gara è stato pubblicato sulla GURI del </w:t>
      </w:r>
      <w:r w:rsidR="007406F5" w:rsidRPr="007406F5">
        <w:rPr>
          <w:rFonts w:ascii="Calibri" w:eastAsia="Times New Roman" w:hAnsi="Calibri" w:cs="Calibri"/>
          <w:sz w:val="24"/>
          <w:szCs w:val="24"/>
          <w:lang w:eastAsia="it-IT"/>
        </w:rPr>
        <w:t>30 Giugno 2023</w:t>
      </w:r>
      <w:r w:rsidR="008D326E" w:rsidRPr="007406F5">
        <w:rPr>
          <w:rFonts w:ascii="Calibri" w:eastAsia="Times New Roman" w:hAnsi="Calibri" w:cs="Calibri"/>
          <w:sz w:val="24"/>
          <w:szCs w:val="24"/>
          <w:lang w:eastAsia="it-IT"/>
        </w:rPr>
        <w:t xml:space="preserve"> </w:t>
      </w:r>
      <w:r w:rsidR="0008768B" w:rsidRPr="007406F5">
        <w:rPr>
          <w:rFonts w:ascii="Calibri" w:eastAsia="Times New Roman" w:hAnsi="Calibri" w:cs="Calibri"/>
          <w:sz w:val="24"/>
          <w:szCs w:val="24"/>
          <w:lang w:eastAsia="it-IT"/>
        </w:rPr>
        <w:t>e sulla GUUE GU/S del</w:t>
      </w:r>
      <w:r w:rsidRPr="007406F5">
        <w:rPr>
          <w:rFonts w:ascii="Calibri" w:eastAsia="Times New Roman" w:hAnsi="Calibri" w:cs="Calibri"/>
          <w:sz w:val="24"/>
          <w:szCs w:val="24"/>
          <w:lang w:eastAsia="it-IT"/>
        </w:rPr>
        <w:t xml:space="preserve"> </w:t>
      </w:r>
      <w:r w:rsidR="007406F5" w:rsidRPr="007406F5">
        <w:rPr>
          <w:rFonts w:ascii="Calibri" w:eastAsia="Times New Roman" w:hAnsi="Calibri" w:cs="Calibri"/>
          <w:sz w:val="24"/>
          <w:szCs w:val="24"/>
          <w:lang w:eastAsia="it-IT"/>
        </w:rPr>
        <w:t xml:space="preserve">30 Giugno </w:t>
      </w:r>
      <w:proofErr w:type="gramStart"/>
      <w:r w:rsidR="007406F5" w:rsidRPr="007406F5">
        <w:rPr>
          <w:rFonts w:ascii="Calibri" w:eastAsia="Times New Roman" w:hAnsi="Calibri" w:cs="Calibri"/>
          <w:sz w:val="24"/>
          <w:szCs w:val="24"/>
          <w:lang w:eastAsia="it-IT"/>
        </w:rPr>
        <w:t xml:space="preserve">2023 </w:t>
      </w:r>
      <w:r w:rsidR="00D433D1" w:rsidRPr="007406F5">
        <w:rPr>
          <w:rFonts w:ascii="Calibri" w:eastAsia="Times New Roman" w:hAnsi="Calibri" w:cs="Calibri"/>
          <w:sz w:val="24"/>
          <w:szCs w:val="24"/>
          <w:lang w:eastAsia="it-IT"/>
        </w:rPr>
        <w:t>,</w:t>
      </w:r>
      <w:proofErr w:type="gramEnd"/>
      <w:r w:rsidR="00D433D1" w:rsidRPr="007406F5">
        <w:rPr>
          <w:rFonts w:ascii="Calibri" w:eastAsia="Times New Roman" w:hAnsi="Calibri" w:cs="Calibri"/>
          <w:sz w:val="24"/>
          <w:szCs w:val="24"/>
          <w:lang w:eastAsia="it-IT"/>
        </w:rPr>
        <w:t xml:space="preserve"> </w:t>
      </w:r>
      <w:bookmarkStart w:id="0" w:name="_Hlk138698681"/>
      <w:r w:rsidR="00F51710" w:rsidRPr="007406F5">
        <w:rPr>
          <w:rFonts w:ascii="Calibri" w:eastAsia="Times New Roman" w:hAnsi="Calibri" w:cs="Calibri"/>
          <w:sz w:val="24"/>
          <w:szCs w:val="24"/>
          <w:lang w:eastAsia="it-IT"/>
        </w:rPr>
        <w:t>sul profilo del Committente: www.aspefmantova.it, sul sito dell’osservatorio regionale e su n. 2 quotidiani a diffusione nazionale e n. 2 quotidiani a diffusione locale</w:t>
      </w:r>
      <w:r w:rsidR="00FB5DA4" w:rsidRPr="007406F5">
        <w:rPr>
          <w:rFonts w:ascii="Calibri" w:eastAsia="Times New Roman" w:hAnsi="Calibri" w:cs="Calibri"/>
          <w:sz w:val="24"/>
          <w:szCs w:val="24"/>
          <w:lang w:eastAsia="it-IT"/>
        </w:rPr>
        <w:t>;</w:t>
      </w:r>
    </w:p>
    <w:bookmarkEnd w:id="0"/>
    <w:p w14:paraId="759B31B7" w14:textId="408A0B78" w:rsidR="0098115F" w:rsidRPr="00E96D5F" w:rsidRDefault="005D0F3B" w:rsidP="00C7349E">
      <w:pPr>
        <w:spacing w:after="0" w:line="360" w:lineRule="auto"/>
        <w:ind w:right="1274"/>
        <w:jc w:val="both"/>
        <w:rPr>
          <w:rFonts w:ascii="Calibri" w:eastAsia="Times New Roman" w:hAnsi="Calibri" w:cs="Calibri"/>
          <w:sz w:val="24"/>
          <w:szCs w:val="24"/>
          <w:lang w:eastAsia="it-IT"/>
        </w:rPr>
      </w:pPr>
      <w:r w:rsidRPr="007406F5">
        <w:rPr>
          <w:rFonts w:ascii="Calibri" w:eastAsia="Times New Roman" w:hAnsi="Calibri" w:cs="Calibri"/>
          <w:sz w:val="24"/>
          <w:szCs w:val="24"/>
          <w:lang w:eastAsia="it-IT"/>
        </w:rPr>
        <w:t xml:space="preserve">- per </w:t>
      </w:r>
      <w:r w:rsidR="00D433D1" w:rsidRPr="007406F5">
        <w:rPr>
          <w:rFonts w:ascii="Calibri" w:eastAsia="Times New Roman" w:hAnsi="Calibri" w:cs="Calibri"/>
          <w:sz w:val="24"/>
          <w:szCs w:val="24"/>
          <w:lang w:eastAsia="it-IT"/>
        </w:rPr>
        <w:t>l</w:t>
      </w:r>
      <w:r w:rsidR="001173A1" w:rsidRPr="007406F5">
        <w:rPr>
          <w:rFonts w:ascii="Calibri" w:eastAsia="Times New Roman" w:hAnsi="Calibri" w:cs="Calibri"/>
          <w:sz w:val="24"/>
          <w:szCs w:val="24"/>
          <w:lang w:eastAsia="it-IT"/>
        </w:rPr>
        <w:t>’affidamento dell</w:t>
      </w:r>
      <w:r w:rsidR="00D433D1" w:rsidRPr="007406F5">
        <w:rPr>
          <w:rFonts w:ascii="Calibri" w:eastAsia="Times New Roman" w:hAnsi="Calibri" w:cs="Calibri"/>
          <w:sz w:val="24"/>
          <w:szCs w:val="24"/>
          <w:lang w:eastAsia="it-IT"/>
        </w:rPr>
        <w:t>a fornitura in oggetto</w:t>
      </w:r>
      <w:r w:rsidR="00D433D1" w:rsidRPr="0056213D">
        <w:rPr>
          <w:rFonts w:ascii="Calibri" w:eastAsia="Times New Roman" w:hAnsi="Calibri" w:cs="Calibri"/>
          <w:sz w:val="24"/>
          <w:szCs w:val="24"/>
          <w:lang w:eastAsia="it-IT"/>
        </w:rPr>
        <w:t xml:space="preserve"> </w:t>
      </w:r>
      <w:r w:rsidRPr="0056213D">
        <w:rPr>
          <w:rFonts w:ascii="Calibri" w:eastAsia="Times New Roman" w:hAnsi="Calibri" w:cs="Calibri"/>
          <w:sz w:val="24"/>
          <w:szCs w:val="24"/>
          <w:lang w:eastAsia="it-IT"/>
        </w:rPr>
        <w:t xml:space="preserve">è stata, secondo i tempi ed i modi, regolarmente applicata la procedura prevista dall’art. 60 del D. Lgs. n.50/2016, prevedendo un importo </w:t>
      </w:r>
      <w:r w:rsidR="008D326E" w:rsidRPr="0056213D">
        <w:rPr>
          <w:rFonts w:ascii="Calibri" w:eastAsia="Times New Roman" w:hAnsi="Calibri" w:cs="Calibri"/>
          <w:sz w:val="24"/>
          <w:szCs w:val="24"/>
          <w:lang w:eastAsia="it-IT"/>
        </w:rPr>
        <w:t>complessivo</w:t>
      </w:r>
      <w:r w:rsidR="00BF7697" w:rsidRPr="0056213D">
        <w:rPr>
          <w:rFonts w:ascii="Calibri" w:eastAsia="Times New Roman" w:hAnsi="Calibri" w:cs="Calibri"/>
          <w:sz w:val="24"/>
          <w:szCs w:val="24"/>
          <w:lang w:eastAsia="it-IT"/>
        </w:rPr>
        <w:t xml:space="preserve">, per il periodo di mesi </w:t>
      </w:r>
      <w:r w:rsidR="001173A1" w:rsidRPr="0056213D">
        <w:rPr>
          <w:rFonts w:ascii="Calibri" w:eastAsia="Times New Roman" w:hAnsi="Calibri" w:cs="Calibri"/>
          <w:sz w:val="24"/>
          <w:szCs w:val="24"/>
          <w:lang w:eastAsia="it-IT"/>
        </w:rPr>
        <w:t>36</w:t>
      </w:r>
      <w:r w:rsidR="00F943B1" w:rsidRPr="0056213D">
        <w:rPr>
          <w:rFonts w:ascii="Calibri" w:eastAsia="Times New Roman" w:hAnsi="Calibri" w:cs="Calibri"/>
          <w:sz w:val="24"/>
          <w:szCs w:val="24"/>
          <w:lang w:eastAsia="it-IT"/>
        </w:rPr>
        <w:t xml:space="preserve">, </w:t>
      </w:r>
      <w:r w:rsidR="004950BB" w:rsidRPr="0056213D">
        <w:rPr>
          <w:rFonts w:ascii="Calibri" w:eastAsia="Times New Roman" w:hAnsi="Calibri" w:cs="Calibri"/>
          <w:sz w:val="24"/>
          <w:szCs w:val="24"/>
          <w:lang w:eastAsia="it-IT"/>
        </w:rPr>
        <w:t>esclus</w:t>
      </w:r>
      <w:r w:rsidR="001173A1" w:rsidRPr="0056213D">
        <w:rPr>
          <w:rFonts w:ascii="Calibri" w:eastAsia="Times New Roman" w:hAnsi="Calibri" w:cs="Calibri"/>
          <w:sz w:val="24"/>
          <w:szCs w:val="24"/>
          <w:lang w:eastAsia="it-IT"/>
        </w:rPr>
        <w:t>o l’eventuale rinnovo di ulteriori 24 mesi</w:t>
      </w:r>
      <w:r w:rsidR="00DC5A00" w:rsidRPr="0056213D">
        <w:rPr>
          <w:rFonts w:ascii="Calibri" w:eastAsia="Times New Roman" w:hAnsi="Calibri" w:cs="Calibri"/>
          <w:sz w:val="24"/>
          <w:szCs w:val="24"/>
          <w:lang w:eastAsia="it-IT"/>
        </w:rPr>
        <w:t xml:space="preserve"> </w:t>
      </w:r>
      <w:r w:rsidR="00DC5A00" w:rsidRPr="0056213D">
        <w:rPr>
          <w:rFonts w:ascii="Calibri" w:hAnsi="Calibri" w:cs="Calibri"/>
          <w:color w:val="000000"/>
          <w:sz w:val="24"/>
          <w:szCs w:val="24"/>
        </w:rPr>
        <w:t>e proroga tecnica di mesi 6</w:t>
      </w:r>
      <w:r w:rsidR="004950BB" w:rsidRPr="0056213D">
        <w:rPr>
          <w:rFonts w:ascii="Calibri" w:eastAsia="Times New Roman" w:hAnsi="Calibri" w:cs="Calibri"/>
          <w:sz w:val="24"/>
          <w:szCs w:val="24"/>
          <w:lang w:eastAsia="it-IT"/>
        </w:rPr>
        <w:t xml:space="preserve">, </w:t>
      </w:r>
      <w:r w:rsidRPr="0056213D">
        <w:rPr>
          <w:rFonts w:ascii="Calibri" w:eastAsia="Times New Roman" w:hAnsi="Calibri" w:cs="Calibri"/>
          <w:sz w:val="24"/>
          <w:szCs w:val="24"/>
          <w:lang w:eastAsia="it-IT"/>
        </w:rPr>
        <w:t>di</w:t>
      </w:r>
      <w:r w:rsidRPr="00924800">
        <w:rPr>
          <w:rFonts w:ascii="Calibri" w:eastAsia="Times New Roman" w:hAnsi="Calibri" w:cs="Calibri"/>
          <w:sz w:val="24"/>
          <w:szCs w:val="24"/>
          <w:lang w:eastAsia="it-IT"/>
        </w:rPr>
        <w:t xml:space="preserve"> </w:t>
      </w:r>
      <w:r w:rsidRPr="007406F5">
        <w:rPr>
          <w:rFonts w:ascii="Calibri" w:eastAsia="Times New Roman" w:hAnsi="Calibri" w:cs="Calibri"/>
          <w:sz w:val="24"/>
          <w:szCs w:val="24"/>
          <w:lang w:eastAsia="it-IT"/>
        </w:rPr>
        <w:t xml:space="preserve">euro </w:t>
      </w:r>
      <w:r w:rsidR="007406F5" w:rsidRPr="007406F5">
        <w:rPr>
          <w:rFonts w:ascii="Calibri" w:eastAsia="Times New Roman" w:hAnsi="Calibri" w:cs="Calibri"/>
          <w:sz w:val="24"/>
          <w:szCs w:val="24"/>
          <w:lang w:eastAsia="it-IT"/>
        </w:rPr>
        <w:t>272.700,00</w:t>
      </w:r>
      <w:r w:rsidR="00BF7697" w:rsidRPr="007406F5">
        <w:rPr>
          <w:rFonts w:ascii="Calibri" w:eastAsia="Times New Roman" w:hAnsi="Calibri" w:cs="Calibri"/>
          <w:sz w:val="24"/>
          <w:szCs w:val="24"/>
          <w:lang w:eastAsia="it-IT"/>
        </w:rPr>
        <w:t xml:space="preserve"> (Iva esclusa</w:t>
      </w:r>
      <w:r w:rsidR="00E96D5F" w:rsidRPr="007406F5">
        <w:rPr>
          <w:rFonts w:ascii="Calibri" w:eastAsia="Times New Roman" w:hAnsi="Calibri" w:cs="Calibri"/>
          <w:sz w:val="24"/>
          <w:szCs w:val="24"/>
          <w:lang w:eastAsia="it-IT"/>
        </w:rPr>
        <w:t xml:space="preserve"> e oneri di sicurezza pari a zero</w:t>
      </w:r>
      <w:r w:rsidR="00BF7697" w:rsidRPr="007406F5">
        <w:rPr>
          <w:rFonts w:ascii="Calibri" w:eastAsia="Times New Roman" w:hAnsi="Calibri" w:cs="Calibri"/>
          <w:sz w:val="24"/>
          <w:szCs w:val="24"/>
          <w:lang w:eastAsia="it-IT"/>
        </w:rPr>
        <w:t xml:space="preserve">) </w:t>
      </w:r>
      <w:r w:rsidRPr="007406F5">
        <w:rPr>
          <w:rFonts w:ascii="Calibri" w:eastAsia="Times New Roman" w:hAnsi="Calibri" w:cs="Calibri"/>
          <w:sz w:val="24"/>
          <w:szCs w:val="24"/>
          <w:lang w:eastAsia="it-IT"/>
        </w:rPr>
        <w:t xml:space="preserve">per </w:t>
      </w:r>
      <w:r w:rsidR="00BF7697" w:rsidRPr="007406F5">
        <w:rPr>
          <w:rFonts w:ascii="Calibri" w:eastAsia="Times New Roman" w:hAnsi="Calibri" w:cs="Calibri"/>
          <w:sz w:val="24"/>
          <w:szCs w:val="24"/>
          <w:lang w:eastAsia="it-IT"/>
        </w:rPr>
        <w:t>i</w:t>
      </w:r>
      <w:r w:rsidR="001173A1" w:rsidRPr="007406F5">
        <w:rPr>
          <w:rFonts w:ascii="Calibri" w:eastAsia="Times New Roman" w:hAnsi="Calibri" w:cs="Calibri"/>
          <w:sz w:val="24"/>
          <w:szCs w:val="24"/>
          <w:lang w:eastAsia="it-IT"/>
        </w:rPr>
        <w:t>l servizio di preparazione pasti</w:t>
      </w:r>
      <w:r w:rsidR="00D464DD" w:rsidRPr="007406F5">
        <w:rPr>
          <w:rFonts w:ascii="Calibri" w:eastAsia="Times New Roman" w:hAnsi="Calibri" w:cs="Calibri"/>
          <w:sz w:val="24"/>
          <w:szCs w:val="24"/>
          <w:lang w:eastAsia="it-IT"/>
        </w:rPr>
        <w:t xml:space="preserve">, </w:t>
      </w:r>
      <w:r w:rsidR="00B90177" w:rsidRPr="007406F5">
        <w:rPr>
          <w:rFonts w:ascii="Calibri" w:eastAsia="Times New Roman" w:hAnsi="Calibri" w:cs="Calibri"/>
          <w:sz w:val="24"/>
          <w:szCs w:val="24"/>
          <w:lang w:eastAsia="it-IT"/>
        </w:rPr>
        <w:t xml:space="preserve">trasporto e consegna a domicilio, </w:t>
      </w:r>
      <w:r w:rsidR="00AA1D01" w:rsidRPr="007406F5">
        <w:rPr>
          <w:rFonts w:ascii="Calibri" w:eastAsia="Times New Roman" w:hAnsi="Calibri" w:cs="Calibri"/>
          <w:sz w:val="24"/>
          <w:szCs w:val="24"/>
          <w:lang w:eastAsia="it-IT"/>
        </w:rPr>
        <w:t xml:space="preserve">come meglio descritti al </w:t>
      </w:r>
      <w:r w:rsidR="00B90177" w:rsidRPr="007406F5">
        <w:rPr>
          <w:rFonts w:ascii="Calibri" w:eastAsia="Times New Roman" w:hAnsi="Calibri" w:cs="Calibri"/>
          <w:sz w:val="24"/>
          <w:szCs w:val="24"/>
          <w:lang w:eastAsia="it-IT"/>
        </w:rPr>
        <w:t xml:space="preserve">par. </w:t>
      </w:r>
      <w:r w:rsidR="00DC5A00" w:rsidRPr="007406F5">
        <w:rPr>
          <w:rFonts w:ascii="Calibri" w:eastAsia="Times New Roman" w:hAnsi="Calibri" w:cs="Calibri"/>
          <w:sz w:val="24"/>
          <w:szCs w:val="24"/>
          <w:lang w:eastAsia="it-IT"/>
        </w:rPr>
        <w:t>3</w:t>
      </w:r>
      <w:r w:rsidR="006820FB" w:rsidRPr="007406F5">
        <w:rPr>
          <w:rFonts w:ascii="Calibri" w:eastAsia="Times New Roman" w:hAnsi="Calibri" w:cs="Calibri"/>
          <w:sz w:val="24"/>
          <w:szCs w:val="24"/>
          <w:lang w:eastAsia="it-IT"/>
        </w:rPr>
        <w:t xml:space="preserve"> del disciplinare di gara</w:t>
      </w:r>
      <w:r w:rsidR="00AA1D01" w:rsidRPr="0056213D">
        <w:rPr>
          <w:rFonts w:ascii="Calibri" w:eastAsia="Times New Roman" w:hAnsi="Calibri" w:cs="Calibri"/>
          <w:sz w:val="24"/>
          <w:szCs w:val="24"/>
          <w:lang w:eastAsia="it-IT"/>
        </w:rPr>
        <w:t xml:space="preserve"> e nel Capitolato speciale d’Appalto</w:t>
      </w:r>
      <w:r w:rsidR="00B90177" w:rsidRPr="0056213D">
        <w:rPr>
          <w:rFonts w:ascii="Calibri" w:eastAsia="Times New Roman" w:hAnsi="Calibri" w:cs="Calibri"/>
          <w:sz w:val="24"/>
          <w:szCs w:val="24"/>
          <w:lang w:eastAsia="it-IT"/>
        </w:rPr>
        <w:t>;</w:t>
      </w:r>
      <w:r w:rsidR="00B90177">
        <w:rPr>
          <w:rFonts w:ascii="Calibri" w:eastAsia="Times New Roman" w:hAnsi="Calibri" w:cs="Calibri"/>
          <w:sz w:val="24"/>
          <w:szCs w:val="24"/>
          <w:lang w:eastAsia="it-IT"/>
        </w:rPr>
        <w:t xml:space="preserve"> </w:t>
      </w:r>
    </w:p>
    <w:p w14:paraId="7A859E22" w14:textId="53BADE84" w:rsidR="00C81E28" w:rsidRPr="008B7C41" w:rsidRDefault="005D0F3B" w:rsidP="0056213D">
      <w:pPr>
        <w:spacing w:after="0" w:line="360" w:lineRule="auto"/>
        <w:ind w:right="1274"/>
        <w:jc w:val="both"/>
        <w:rPr>
          <w:rFonts w:ascii="Calibri" w:eastAsia="Times New Roman" w:hAnsi="Calibri" w:cs="Calibri"/>
          <w:strike/>
          <w:color w:val="FF0000"/>
          <w:sz w:val="24"/>
          <w:szCs w:val="24"/>
          <w:lang w:eastAsia="it-IT"/>
        </w:rPr>
      </w:pPr>
      <w:r w:rsidRPr="00E96D5F">
        <w:rPr>
          <w:rFonts w:ascii="Calibri" w:eastAsia="Times New Roman" w:hAnsi="Calibri" w:cs="Calibri"/>
          <w:sz w:val="24"/>
          <w:szCs w:val="24"/>
          <w:lang w:eastAsia="it-IT"/>
        </w:rPr>
        <w:t xml:space="preserve">- </w:t>
      </w:r>
      <w:r w:rsidR="005448EC" w:rsidRPr="00E96D5F">
        <w:rPr>
          <w:rFonts w:ascii="Calibri" w:eastAsia="Times New Roman" w:hAnsi="Calibri" w:cs="Calibri"/>
          <w:sz w:val="24"/>
          <w:szCs w:val="24"/>
          <w:lang w:eastAsia="it-IT"/>
        </w:rPr>
        <w:t>ad esito dell</w:t>
      </w:r>
      <w:r w:rsidR="00D26DD8" w:rsidRPr="00E96D5F">
        <w:rPr>
          <w:rFonts w:ascii="Calibri" w:eastAsia="Times New Roman" w:hAnsi="Calibri" w:cs="Calibri"/>
          <w:sz w:val="24"/>
          <w:szCs w:val="24"/>
          <w:lang w:eastAsia="it-IT"/>
        </w:rPr>
        <w:t>a</w:t>
      </w:r>
      <w:r w:rsidR="005448EC" w:rsidRPr="00E96D5F">
        <w:rPr>
          <w:rFonts w:ascii="Calibri" w:eastAsia="Times New Roman" w:hAnsi="Calibri" w:cs="Calibri"/>
          <w:sz w:val="24"/>
          <w:szCs w:val="24"/>
          <w:lang w:eastAsia="it-IT"/>
        </w:rPr>
        <w:t xml:space="preserve"> procedur</w:t>
      </w:r>
      <w:r w:rsidR="00D26DD8" w:rsidRPr="00E96D5F">
        <w:rPr>
          <w:rFonts w:ascii="Calibri" w:eastAsia="Times New Roman" w:hAnsi="Calibri" w:cs="Calibri"/>
          <w:sz w:val="24"/>
          <w:szCs w:val="24"/>
          <w:lang w:eastAsia="it-IT"/>
        </w:rPr>
        <w:t>a</w:t>
      </w:r>
      <w:r w:rsidR="005448EC" w:rsidRPr="00E96D5F">
        <w:rPr>
          <w:rFonts w:ascii="Calibri" w:eastAsia="Times New Roman" w:hAnsi="Calibri" w:cs="Calibri"/>
          <w:sz w:val="24"/>
          <w:szCs w:val="24"/>
          <w:lang w:eastAsia="it-IT"/>
        </w:rPr>
        <w:t xml:space="preserve"> di gara, è stat</w:t>
      </w:r>
      <w:r w:rsidR="00E42527" w:rsidRPr="00E96D5F">
        <w:rPr>
          <w:rFonts w:ascii="Calibri" w:eastAsia="Times New Roman" w:hAnsi="Calibri" w:cs="Calibri"/>
          <w:sz w:val="24"/>
          <w:szCs w:val="24"/>
          <w:lang w:eastAsia="it-IT"/>
        </w:rPr>
        <w:t>o</w:t>
      </w:r>
      <w:r w:rsidR="005448EC" w:rsidRPr="00E96D5F">
        <w:rPr>
          <w:rFonts w:ascii="Calibri" w:eastAsia="Times New Roman" w:hAnsi="Calibri" w:cs="Calibri"/>
          <w:sz w:val="24"/>
          <w:szCs w:val="24"/>
          <w:lang w:eastAsia="it-IT"/>
        </w:rPr>
        <w:t xml:space="preserve"> dichiarat</w:t>
      </w:r>
      <w:r w:rsidR="00BF7697" w:rsidRPr="00E96D5F">
        <w:rPr>
          <w:rFonts w:ascii="Calibri" w:eastAsia="Times New Roman" w:hAnsi="Calibri" w:cs="Calibri"/>
          <w:sz w:val="24"/>
          <w:szCs w:val="24"/>
          <w:lang w:eastAsia="it-IT"/>
        </w:rPr>
        <w:t>o</w:t>
      </w:r>
      <w:r w:rsidR="008173B6" w:rsidRPr="00E96D5F">
        <w:rPr>
          <w:rFonts w:ascii="Calibri" w:eastAsia="Times New Roman" w:hAnsi="Calibri" w:cs="Calibri"/>
          <w:sz w:val="24"/>
          <w:szCs w:val="24"/>
          <w:lang w:eastAsia="it-IT"/>
        </w:rPr>
        <w:t xml:space="preserve"> </w:t>
      </w:r>
      <w:r w:rsidR="005448EC" w:rsidRPr="00E96D5F">
        <w:rPr>
          <w:rFonts w:ascii="Calibri" w:eastAsia="Times New Roman" w:hAnsi="Calibri" w:cs="Calibri"/>
          <w:sz w:val="24"/>
          <w:szCs w:val="24"/>
          <w:lang w:eastAsia="it-IT"/>
        </w:rPr>
        <w:t>aggiudicatar</w:t>
      </w:r>
      <w:r w:rsidR="008173B6" w:rsidRPr="00E96D5F">
        <w:rPr>
          <w:rFonts w:ascii="Calibri" w:eastAsia="Times New Roman" w:hAnsi="Calibri" w:cs="Calibri"/>
          <w:sz w:val="24"/>
          <w:szCs w:val="24"/>
          <w:lang w:eastAsia="it-IT"/>
        </w:rPr>
        <w:t>io</w:t>
      </w:r>
      <w:r w:rsidR="0056213D">
        <w:rPr>
          <w:rFonts w:ascii="Calibri" w:eastAsia="Times New Roman" w:hAnsi="Calibri" w:cs="Calibri"/>
          <w:sz w:val="24"/>
          <w:szCs w:val="24"/>
          <w:lang w:eastAsia="it-IT"/>
        </w:rPr>
        <w:t xml:space="preserve"> </w:t>
      </w:r>
      <w:r w:rsidR="005448EC" w:rsidRPr="00924800">
        <w:rPr>
          <w:rFonts w:ascii="Calibri" w:eastAsia="Times New Roman" w:hAnsi="Calibri" w:cs="Calibri"/>
          <w:sz w:val="24"/>
          <w:szCs w:val="24"/>
          <w:lang w:eastAsia="it-IT"/>
        </w:rPr>
        <w:t xml:space="preserve">dell’appalto l'impresa </w:t>
      </w:r>
      <w:r w:rsidR="008173B6" w:rsidRPr="007406F5">
        <w:rPr>
          <w:rFonts w:ascii="Calibri" w:eastAsia="Times New Roman" w:hAnsi="Calibri" w:cs="Calibri"/>
          <w:sz w:val="24"/>
          <w:szCs w:val="24"/>
          <w:lang w:eastAsia="it-IT"/>
        </w:rPr>
        <w:t>______________</w:t>
      </w:r>
      <w:r w:rsidR="005448EC" w:rsidRPr="007406F5">
        <w:rPr>
          <w:rFonts w:ascii="Calibri" w:eastAsia="Times New Roman" w:hAnsi="Calibri" w:cs="Calibri"/>
          <w:sz w:val="24"/>
          <w:szCs w:val="24"/>
          <w:lang w:eastAsia="it-IT"/>
        </w:rPr>
        <w:t xml:space="preserve">, che </w:t>
      </w:r>
      <w:r w:rsidR="008173B6" w:rsidRPr="007406F5">
        <w:rPr>
          <w:rFonts w:ascii="Calibri" w:eastAsia="Times New Roman" w:hAnsi="Calibri" w:cs="Calibri"/>
          <w:sz w:val="24"/>
          <w:szCs w:val="24"/>
          <w:lang w:eastAsia="it-IT"/>
        </w:rPr>
        <w:t>ha offerto, per il periodo di mesi</w:t>
      </w:r>
      <w:r w:rsidR="00F91789" w:rsidRPr="007406F5">
        <w:rPr>
          <w:rFonts w:ascii="Calibri" w:eastAsia="Times New Roman" w:hAnsi="Calibri" w:cs="Calibri"/>
          <w:sz w:val="24"/>
          <w:szCs w:val="24"/>
          <w:lang w:eastAsia="it-IT"/>
        </w:rPr>
        <w:t xml:space="preserve"> </w:t>
      </w:r>
      <w:r w:rsidR="00E96D5F" w:rsidRPr="007406F5">
        <w:rPr>
          <w:rFonts w:ascii="Calibri" w:eastAsia="Times New Roman" w:hAnsi="Calibri" w:cs="Calibri"/>
          <w:sz w:val="24"/>
          <w:szCs w:val="24"/>
          <w:lang w:eastAsia="it-IT"/>
        </w:rPr>
        <w:t>36</w:t>
      </w:r>
      <w:r w:rsidR="00E42527" w:rsidRPr="007406F5">
        <w:rPr>
          <w:rFonts w:ascii="Calibri" w:eastAsia="Times New Roman" w:hAnsi="Calibri" w:cs="Calibri"/>
          <w:sz w:val="24"/>
          <w:szCs w:val="24"/>
          <w:lang w:eastAsia="it-IT"/>
        </w:rPr>
        <w:t xml:space="preserve">, </w:t>
      </w:r>
      <w:r w:rsidR="008173B6" w:rsidRPr="007406F5">
        <w:rPr>
          <w:rFonts w:ascii="Calibri" w:eastAsia="Times New Roman" w:hAnsi="Calibri" w:cs="Calibri"/>
          <w:sz w:val="24"/>
          <w:szCs w:val="24"/>
          <w:lang w:eastAsia="it-IT"/>
        </w:rPr>
        <w:t>con riferimento a</w:t>
      </w:r>
      <w:r w:rsidR="00F91789" w:rsidRPr="007406F5">
        <w:rPr>
          <w:rFonts w:ascii="Calibri" w:eastAsia="Times New Roman" w:hAnsi="Calibri" w:cs="Calibri"/>
          <w:sz w:val="24"/>
          <w:szCs w:val="24"/>
          <w:lang w:eastAsia="it-IT"/>
        </w:rPr>
        <w:t xml:space="preserve">i servizi </w:t>
      </w:r>
      <w:r w:rsidR="004E06A6" w:rsidRPr="007406F5">
        <w:rPr>
          <w:rFonts w:ascii="Calibri" w:eastAsia="Times New Roman" w:hAnsi="Calibri" w:cs="Calibri"/>
          <w:sz w:val="24"/>
          <w:szCs w:val="24"/>
          <w:lang w:eastAsia="it-IT"/>
        </w:rPr>
        <w:t xml:space="preserve">di cui al par. </w:t>
      </w:r>
      <w:r w:rsidR="00DC5A00" w:rsidRPr="007406F5">
        <w:rPr>
          <w:rFonts w:ascii="Calibri" w:eastAsia="Times New Roman" w:hAnsi="Calibri" w:cs="Calibri"/>
          <w:sz w:val="24"/>
          <w:szCs w:val="24"/>
          <w:lang w:eastAsia="it-IT"/>
        </w:rPr>
        <w:t>3</w:t>
      </w:r>
      <w:r w:rsidR="004E06A6" w:rsidRPr="007406F5">
        <w:rPr>
          <w:rFonts w:ascii="Calibri" w:eastAsia="Times New Roman" w:hAnsi="Calibri" w:cs="Calibri"/>
          <w:sz w:val="24"/>
          <w:szCs w:val="24"/>
          <w:lang w:eastAsia="it-IT"/>
        </w:rPr>
        <w:t xml:space="preserve"> del Disciplinare di gara</w:t>
      </w:r>
      <w:r w:rsidR="008173B6" w:rsidRPr="007406F5">
        <w:rPr>
          <w:rFonts w:ascii="Calibri" w:eastAsia="Times New Roman" w:hAnsi="Calibri" w:cs="Calibri"/>
          <w:sz w:val="24"/>
          <w:szCs w:val="24"/>
          <w:lang w:eastAsia="it-IT"/>
        </w:rPr>
        <w:t>,</w:t>
      </w:r>
      <w:r w:rsidR="008173B6" w:rsidRPr="007406F5">
        <w:rPr>
          <w:rFonts w:ascii="Calibri" w:hAnsi="Calibri" w:cs="Calibri"/>
          <w:sz w:val="24"/>
          <w:szCs w:val="24"/>
        </w:rPr>
        <w:t xml:space="preserve"> </w:t>
      </w:r>
      <w:r w:rsidR="008173B6" w:rsidRPr="007406F5">
        <w:rPr>
          <w:rFonts w:ascii="Calibri" w:eastAsia="Times New Roman" w:hAnsi="Calibri" w:cs="Calibri"/>
          <w:sz w:val="24"/>
          <w:szCs w:val="24"/>
          <w:lang w:eastAsia="it-IT"/>
        </w:rPr>
        <w:t>una percentuale di ribasso del _______</w:t>
      </w:r>
      <w:r w:rsidR="008173B6" w:rsidRPr="00C7349E">
        <w:rPr>
          <w:rFonts w:ascii="Calibri" w:eastAsia="Times New Roman" w:hAnsi="Calibri" w:cs="Calibri"/>
          <w:sz w:val="24"/>
          <w:szCs w:val="24"/>
          <w:lang w:eastAsia="it-IT"/>
        </w:rPr>
        <w:t xml:space="preserve"> %</w:t>
      </w:r>
      <w:bookmarkStart w:id="1" w:name="_Hlk127983459"/>
      <w:r w:rsidR="008173B6" w:rsidRPr="00C7349E">
        <w:rPr>
          <w:rFonts w:ascii="Calibri" w:eastAsia="Times New Roman" w:hAnsi="Calibri" w:cs="Calibri"/>
          <w:sz w:val="24"/>
          <w:szCs w:val="24"/>
          <w:lang w:eastAsia="it-IT"/>
        </w:rPr>
        <w:t xml:space="preserve">, pari ad euro </w:t>
      </w:r>
      <w:r w:rsidR="00CB584C" w:rsidRPr="00C7349E">
        <w:rPr>
          <w:rFonts w:ascii="Calibri" w:eastAsia="Times New Roman" w:hAnsi="Calibri" w:cs="Calibri"/>
          <w:sz w:val="24"/>
          <w:szCs w:val="24"/>
          <w:lang w:eastAsia="it-IT"/>
        </w:rPr>
        <w:t>_________</w:t>
      </w:r>
      <w:r w:rsidR="004910AD">
        <w:rPr>
          <w:rFonts w:ascii="Calibri" w:eastAsia="Times New Roman" w:hAnsi="Calibri" w:cs="Calibri"/>
          <w:sz w:val="24"/>
          <w:szCs w:val="24"/>
          <w:lang w:eastAsia="it-IT"/>
        </w:rPr>
        <w:t xml:space="preserve">, </w:t>
      </w:r>
      <w:r w:rsidR="008173B6" w:rsidRPr="00C7349E">
        <w:rPr>
          <w:rFonts w:ascii="Calibri" w:eastAsia="Times New Roman" w:hAnsi="Calibri" w:cs="Calibri"/>
          <w:sz w:val="24"/>
          <w:szCs w:val="24"/>
          <w:lang w:eastAsia="it-IT"/>
        </w:rPr>
        <w:t>IVA esclusa</w:t>
      </w:r>
      <w:r w:rsidR="0056213D">
        <w:rPr>
          <w:rFonts w:ascii="Calibri" w:eastAsia="Times New Roman" w:hAnsi="Calibri" w:cs="Calibri"/>
          <w:sz w:val="24"/>
          <w:szCs w:val="24"/>
          <w:lang w:eastAsia="it-IT"/>
        </w:rPr>
        <w:t xml:space="preserve"> </w:t>
      </w:r>
      <w:r w:rsidR="0056213D" w:rsidRPr="004910AD">
        <w:rPr>
          <w:rFonts w:ascii="Calibri" w:eastAsia="Times New Roman" w:hAnsi="Calibri" w:cs="Calibri"/>
          <w:sz w:val="24"/>
          <w:szCs w:val="24"/>
          <w:lang w:eastAsia="it-IT"/>
        </w:rPr>
        <w:t>ed oneri della sicurezza pari a zero.</w:t>
      </w:r>
    </w:p>
    <w:bookmarkEnd w:id="1"/>
    <w:p w14:paraId="69B81AEB" w14:textId="242131AE" w:rsidR="005D0F3B" w:rsidRPr="008B7C41" w:rsidRDefault="005448EC" w:rsidP="00C7349E">
      <w:pPr>
        <w:spacing w:after="0" w:line="360" w:lineRule="auto"/>
        <w:ind w:right="1274"/>
        <w:jc w:val="both"/>
        <w:rPr>
          <w:rFonts w:ascii="Calibri" w:eastAsia="Times New Roman" w:hAnsi="Calibri" w:cs="Calibri"/>
          <w:sz w:val="24"/>
          <w:szCs w:val="24"/>
          <w:lang w:eastAsia="it-IT"/>
        </w:rPr>
      </w:pPr>
      <w:r w:rsidRPr="008B7C41">
        <w:rPr>
          <w:rFonts w:ascii="Calibri" w:eastAsia="Times New Roman" w:hAnsi="Calibri" w:cs="Calibri"/>
          <w:sz w:val="24"/>
          <w:szCs w:val="24"/>
          <w:lang w:eastAsia="it-IT"/>
        </w:rPr>
        <w:t>L’impresa ha regolarmente indicato nella propria offerta gli oneri di sicurezza aziendali</w:t>
      </w:r>
      <w:r w:rsidR="00FD7CB5" w:rsidRPr="008B7C41">
        <w:rPr>
          <w:rFonts w:ascii="Calibri" w:eastAsia="Times New Roman" w:hAnsi="Calibri" w:cs="Calibri"/>
          <w:sz w:val="24"/>
          <w:szCs w:val="24"/>
          <w:lang w:eastAsia="it-IT"/>
        </w:rPr>
        <w:t xml:space="preserve"> richiesti</w:t>
      </w:r>
      <w:r w:rsidR="00AA1D01" w:rsidRPr="008B7C41">
        <w:rPr>
          <w:rFonts w:ascii="Calibri" w:eastAsia="Times New Roman" w:hAnsi="Calibri" w:cs="Calibri"/>
          <w:sz w:val="24"/>
          <w:szCs w:val="24"/>
          <w:lang w:eastAsia="it-IT"/>
        </w:rPr>
        <w:t xml:space="preserve"> </w:t>
      </w:r>
      <w:bookmarkStart w:id="2" w:name="_Hlk127983500"/>
      <w:r w:rsidR="00AA1D01" w:rsidRPr="008B7C41">
        <w:rPr>
          <w:rFonts w:ascii="Calibri" w:eastAsia="Times New Roman" w:hAnsi="Calibri" w:cs="Calibri"/>
          <w:sz w:val="24"/>
          <w:szCs w:val="24"/>
          <w:lang w:eastAsia="it-IT"/>
        </w:rPr>
        <w:t>nonché i costi della manodopera</w:t>
      </w:r>
      <w:bookmarkEnd w:id="2"/>
      <w:r w:rsidR="00AA1D01" w:rsidRPr="008B7C41">
        <w:rPr>
          <w:rFonts w:ascii="Calibri" w:eastAsia="Times New Roman" w:hAnsi="Calibri" w:cs="Calibri"/>
          <w:sz w:val="24"/>
          <w:szCs w:val="24"/>
          <w:lang w:eastAsia="it-IT"/>
        </w:rPr>
        <w:t xml:space="preserve">, </w:t>
      </w:r>
      <w:r w:rsidRPr="008B7C41">
        <w:rPr>
          <w:rFonts w:ascii="Calibri" w:eastAsia="Times New Roman" w:hAnsi="Calibri" w:cs="Calibri"/>
          <w:sz w:val="24"/>
          <w:szCs w:val="24"/>
          <w:lang w:eastAsia="it-IT"/>
        </w:rPr>
        <w:t>ai sensi dell’art. 95 comma 10 del D.</w:t>
      </w:r>
      <w:r w:rsidR="00CB584C" w:rsidRPr="008B7C41">
        <w:rPr>
          <w:rFonts w:ascii="Calibri" w:eastAsia="Times New Roman" w:hAnsi="Calibri" w:cs="Calibri"/>
          <w:sz w:val="24"/>
          <w:szCs w:val="24"/>
          <w:lang w:eastAsia="it-IT"/>
        </w:rPr>
        <w:t xml:space="preserve"> </w:t>
      </w:r>
      <w:r w:rsidRPr="008B7C41">
        <w:rPr>
          <w:rFonts w:ascii="Calibri" w:eastAsia="Times New Roman" w:hAnsi="Calibri" w:cs="Calibri"/>
          <w:sz w:val="24"/>
          <w:szCs w:val="24"/>
          <w:lang w:eastAsia="it-IT"/>
        </w:rPr>
        <w:t>Lgs. 50/2016</w:t>
      </w:r>
      <w:r w:rsidR="00CB584C" w:rsidRPr="008B7C41">
        <w:rPr>
          <w:rFonts w:ascii="Calibri" w:eastAsia="Times New Roman" w:hAnsi="Calibri" w:cs="Calibri"/>
          <w:sz w:val="24"/>
          <w:szCs w:val="24"/>
          <w:lang w:eastAsia="it-IT"/>
        </w:rPr>
        <w:t xml:space="preserve"> e </w:t>
      </w:r>
      <w:proofErr w:type="spellStart"/>
      <w:r w:rsidR="00CB584C" w:rsidRPr="008B7C41">
        <w:rPr>
          <w:rFonts w:ascii="Calibri" w:eastAsia="Times New Roman" w:hAnsi="Calibri" w:cs="Calibri"/>
          <w:sz w:val="24"/>
          <w:szCs w:val="24"/>
          <w:lang w:eastAsia="it-IT"/>
        </w:rPr>
        <w:t>ss.mm.ii</w:t>
      </w:r>
      <w:proofErr w:type="spellEnd"/>
      <w:r w:rsidR="00C077CB" w:rsidRPr="008B7C41">
        <w:rPr>
          <w:rFonts w:ascii="Calibri" w:eastAsia="Times New Roman" w:hAnsi="Calibri" w:cs="Calibri"/>
          <w:sz w:val="24"/>
          <w:szCs w:val="24"/>
          <w:lang w:eastAsia="it-IT"/>
        </w:rPr>
        <w:t>.</w:t>
      </w:r>
    </w:p>
    <w:p w14:paraId="3FF123AB" w14:textId="77E06ADF"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 con Delibera del Consiglio di Amministrazione di A.S.P.e F. n.</w:t>
      </w:r>
      <w:r w:rsidR="00CB584C" w:rsidRPr="00C7349E">
        <w:rPr>
          <w:rFonts w:ascii="Calibri" w:eastAsia="Times New Roman" w:hAnsi="Calibri" w:cs="Calibri"/>
          <w:sz w:val="24"/>
          <w:szCs w:val="24"/>
          <w:lang w:eastAsia="it-IT"/>
        </w:rPr>
        <w:t xml:space="preserve"> ____ del ________</w:t>
      </w:r>
      <w:r w:rsidRPr="00C7349E">
        <w:rPr>
          <w:rFonts w:ascii="Calibri" w:eastAsia="Times New Roman" w:hAnsi="Calibri" w:cs="Calibri"/>
          <w:sz w:val="24"/>
          <w:szCs w:val="24"/>
          <w:lang w:eastAsia="it-IT"/>
        </w:rPr>
        <w:t>, esecutiva ai sensi di legge, riscontrata la regolarità delle operazioni di gara</w:t>
      </w:r>
      <w:r w:rsidR="00CB584C" w:rsidRPr="00C7349E">
        <w:rPr>
          <w:rFonts w:ascii="Calibri" w:eastAsia="Times New Roman" w:hAnsi="Calibri" w:cs="Calibri"/>
          <w:sz w:val="24"/>
          <w:szCs w:val="24"/>
          <w:lang w:eastAsia="it-IT"/>
        </w:rPr>
        <w:t xml:space="preserve"> e</w:t>
      </w:r>
      <w:r w:rsidRPr="00C7349E">
        <w:rPr>
          <w:rFonts w:ascii="Calibri" w:eastAsia="Times New Roman" w:hAnsi="Calibri" w:cs="Calibri"/>
          <w:sz w:val="24"/>
          <w:szCs w:val="24"/>
          <w:lang w:eastAsia="it-IT"/>
        </w:rPr>
        <w:t xml:space="preserve"> dei requisiti di cui all'art. 32 comma 7 del D.</w:t>
      </w:r>
      <w:r w:rsidR="00C077CB" w:rsidRPr="00C7349E">
        <w:rPr>
          <w:rFonts w:ascii="Calibri" w:eastAsia="Times New Roman" w:hAnsi="Calibri" w:cs="Calibri"/>
          <w:sz w:val="24"/>
          <w:szCs w:val="24"/>
          <w:lang w:eastAsia="it-IT"/>
        </w:rPr>
        <w:t xml:space="preserve"> </w:t>
      </w:r>
      <w:r w:rsidRPr="00C7349E">
        <w:rPr>
          <w:rFonts w:ascii="Calibri" w:eastAsia="Times New Roman" w:hAnsi="Calibri" w:cs="Calibri"/>
          <w:sz w:val="24"/>
          <w:szCs w:val="24"/>
          <w:lang w:eastAsia="it-IT"/>
        </w:rPr>
        <w:t>Lgs. 50/2016</w:t>
      </w:r>
      <w:r w:rsidR="00C077CB" w:rsidRPr="00C7349E">
        <w:rPr>
          <w:rFonts w:ascii="Calibri" w:hAnsi="Calibri" w:cs="Calibri"/>
          <w:sz w:val="24"/>
          <w:szCs w:val="24"/>
        </w:rPr>
        <w:t xml:space="preserve"> </w:t>
      </w:r>
      <w:r w:rsidR="00C077CB" w:rsidRPr="00C7349E">
        <w:rPr>
          <w:rFonts w:ascii="Calibri" w:eastAsia="Times New Roman" w:hAnsi="Calibri" w:cs="Calibri"/>
          <w:sz w:val="24"/>
          <w:szCs w:val="24"/>
          <w:lang w:eastAsia="it-IT"/>
        </w:rPr>
        <w:t xml:space="preserve">e </w:t>
      </w:r>
      <w:proofErr w:type="spellStart"/>
      <w:r w:rsidR="00C077CB" w:rsidRPr="00C7349E">
        <w:rPr>
          <w:rFonts w:ascii="Calibri" w:eastAsia="Times New Roman" w:hAnsi="Calibri" w:cs="Calibri"/>
          <w:sz w:val="24"/>
          <w:szCs w:val="24"/>
          <w:lang w:eastAsia="it-IT"/>
        </w:rPr>
        <w:t>ss.mm.ii</w:t>
      </w:r>
      <w:proofErr w:type="spellEnd"/>
      <w:r w:rsidR="00C077CB" w:rsidRPr="00C7349E">
        <w:rPr>
          <w:rFonts w:ascii="Calibri" w:eastAsia="Times New Roman" w:hAnsi="Calibri" w:cs="Calibri"/>
          <w:sz w:val="24"/>
          <w:szCs w:val="24"/>
          <w:lang w:eastAsia="it-IT"/>
        </w:rPr>
        <w:t>.</w:t>
      </w:r>
      <w:r w:rsidR="00CB584C" w:rsidRPr="00C7349E">
        <w:rPr>
          <w:rFonts w:ascii="Calibri" w:eastAsia="Times New Roman" w:hAnsi="Calibri" w:cs="Calibri"/>
          <w:sz w:val="24"/>
          <w:szCs w:val="24"/>
          <w:lang w:eastAsia="it-IT"/>
        </w:rPr>
        <w:t xml:space="preserve">, </w:t>
      </w:r>
      <w:r w:rsidRPr="00C7349E">
        <w:rPr>
          <w:rFonts w:ascii="Calibri" w:eastAsia="Times New Roman" w:hAnsi="Calibri" w:cs="Calibri"/>
          <w:sz w:val="24"/>
          <w:szCs w:val="24"/>
          <w:lang w:eastAsia="it-IT"/>
        </w:rPr>
        <w:t>l'appalto è stato definitivamente aggiudicato alla precitata impresa, alle condizioni di cui al presente contratto</w:t>
      </w:r>
      <w:r w:rsidR="00CB584C" w:rsidRPr="00C7349E">
        <w:rPr>
          <w:rFonts w:ascii="Calibri" w:eastAsia="Times New Roman" w:hAnsi="Calibri" w:cs="Calibri"/>
          <w:sz w:val="24"/>
          <w:szCs w:val="24"/>
          <w:lang w:eastAsia="it-IT"/>
        </w:rPr>
        <w:t xml:space="preserve">, </w:t>
      </w:r>
      <w:bookmarkStart w:id="3" w:name="_Hlk127983557"/>
      <w:r w:rsidR="00CB584C" w:rsidRPr="00C7349E">
        <w:rPr>
          <w:rFonts w:ascii="Calibri" w:eastAsia="Times New Roman" w:hAnsi="Calibri" w:cs="Calibri"/>
          <w:sz w:val="24"/>
          <w:szCs w:val="24"/>
          <w:lang w:eastAsia="it-IT"/>
        </w:rPr>
        <w:t>del disciplinare di gara, del capitolato speciale di appalto, nonché dell’offerta tecnica e dell’offerta economica presentate in sede di gara, che, quand’anche non materialmente allegati, costituiscono parte integrante e sostanziale del presente atto</w:t>
      </w:r>
      <w:bookmarkEnd w:id="3"/>
      <w:r w:rsidR="00CB584C" w:rsidRPr="00C7349E">
        <w:rPr>
          <w:rFonts w:ascii="Calibri" w:eastAsia="Times New Roman" w:hAnsi="Calibri" w:cs="Calibri"/>
          <w:sz w:val="24"/>
          <w:szCs w:val="24"/>
          <w:lang w:eastAsia="it-IT"/>
        </w:rPr>
        <w:t>.</w:t>
      </w:r>
    </w:p>
    <w:p w14:paraId="20F23562" w14:textId="15890C88"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 sono stati acquisiti tutti i documenti necessari a comprovare il possesso dei requisiti di cui all’art. 83 comma 1 del D.</w:t>
      </w:r>
      <w:r w:rsidR="00495462" w:rsidRPr="00C7349E">
        <w:rPr>
          <w:rFonts w:ascii="Calibri" w:eastAsia="Times New Roman" w:hAnsi="Calibri" w:cs="Calibri"/>
          <w:sz w:val="24"/>
          <w:szCs w:val="24"/>
          <w:lang w:eastAsia="it-IT"/>
        </w:rPr>
        <w:t xml:space="preserve"> </w:t>
      </w:r>
      <w:r w:rsidRPr="00C7349E">
        <w:rPr>
          <w:rFonts w:ascii="Calibri" w:eastAsia="Times New Roman" w:hAnsi="Calibri" w:cs="Calibri"/>
          <w:sz w:val="24"/>
          <w:szCs w:val="24"/>
          <w:lang w:eastAsia="it-IT"/>
        </w:rPr>
        <w:t>Lgs. 50/2016 tra cui</w:t>
      </w:r>
      <w:r w:rsidR="00C077CB" w:rsidRPr="00C7349E">
        <w:rPr>
          <w:rFonts w:ascii="Calibri" w:hAnsi="Calibri" w:cs="Calibri"/>
          <w:sz w:val="24"/>
          <w:szCs w:val="24"/>
        </w:rPr>
        <w:t xml:space="preserve"> </w:t>
      </w:r>
      <w:bookmarkStart w:id="4" w:name="_Hlk127983621"/>
      <w:r w:rsidR="00C077CB" w:rsidRPr="00C7349E">
        <w:rPr>
          <w:rFonts w:ascii="Calibri" w:eastAsia="Times New Roman" w:hAnsi="Calibri" w:cs="Calibri"/>
          <w:sz w:val="24"/>
          <w:szCs w:val="24"/>
          <w:lang w:eastAsia="it-IT"/>
        </w:rPr>
        <w:t xml:space="preserve">la idoneità, la capacità economica e finanziaria e tecnica - professionale </w:t>
      </w:r>
      <w:bookmarkEnd w:id="4"/>
      <w:r w:rsidRPr="00C7349E">
        <w:rPr>
          <w:rFonts w:ascii="Calibri" w:eastAsia="Times New Roman" w:hAnsi="Calibri" w:cs="Calibri"/>
          <w:sz w:val="24"/>
          <w:szCs w:val="24"/>
          <w:lang w:eastAsia="it-IT"/>
        </w:rPr>
        <w:t>della citata impresa</w:t>
      </w:r>
      <w:r w:rsidR="00A51365">
        <w:rPr>
          <w:rFonts w:ascii="Calibri" w:eastAsia="Times New Roman" w:hAnsi="Calibri" w:cs="Calibri"/>
          <w:sz w:val="24"/>
          <w:szCs w:val="24"/>
          <w:lang w:eastAsia="it-IT"/>
        </w:rPr>
        <w:t>.</w:t>
      </w:r>
    </w:p>
    <w:p w14:paraId="06F6B76A" w14:textId="7DA79852"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lastRenderedPageBreak/>
        <w:t xml:space="preserve">- le risultanze della gara e </w:t>
      </w:r>
      <w:r w:rsidR="00545D65" w:rsidRPr="00C7349E">
        <w:rPr>
          <w:rFonts w:ascii="Calibri" w:eastAsia="Times New Roman" w:hAnsi="Calibri" w:cs="Calibri"/>
          <w:sz w:val="24"/>
          <w:szCs w:val="24"/>
          <w:lang w:eastAsia="it-IT"/>
        </w:rPr>
        <w:t xml:space="preserve">la </w:t>
      </w:r>
      <w:r w:rsidRPr="00C7349E">
        <w:rPr>
          <w:rFonts w:ascii="Calibri" w:eastAsia="Times New Roman" w:hAnsi="Calibri" w:cs="Calibri"/>
          <w:sz w:val="24"/>
          <w:szCs w:val="24"/>
          <w:lang w:eastAsia="it-IT"/>
        </w:rPr>
        <w:t>relativa aggiudicazione, in ottemperanza agli oneri di pubblicità e di comunicazione di cui agli artt. 76 e 98 del D.</w:t>
      </w:r>
      <w:r w:rsidR="00495462" w:rsidRPr="00C7349E">
        <w:rPr>
          <w:rFonts w:ascii="Calibri" w:eastAsia="Times New Roman" w:hAnsi="Calibri" w:cs="Calibri"/>
          <w:sz w:val="24"/>
          <w:szCs w:val="24"/>
          <w:lang w:eastAsia="it-IT"/>
        </w:rPr>
        <w:t xml:space="preserve"> </w:t>
      </w:r>
      <w:r w:rsidRPr="00C7349E">
        <w:rPr>
          <w:rFonts w:ascii="Calibri" w:eastAsia="Times New Roman" w:hAnsi="Calibri" w:cs="Calibri"/>
          <w:sz w:val="24"/>
          <w:szCs w:val="24"/>
          <w:lang w:eastAsia="it-IT"/>
        </w:rPr>
        <w:t>Lgs. 50/2016</w:t>
      </w:r>
      <w:r w:rsidR="00C077CB" w:rsidRPr="00C7349E">
        <w:rPr>
          <w:rFonts w:ascii="Calibri" w:eastAsia="Times New Roman" w:hAnsi="Calibri" w:cs="Calibri"/>
          <w:sz w:val="24"/>
          <w:szCs w:val="24"/>
          <w:lang w:eastAsia="it-IT"/>
        </w:rPr>
        <w:t xml:space="preserve"> e </w:t>
      </w:r>
      <w:proofErr w:type="spellStart"/>
      <w:r w:rsidR="00C077CB" w:rsidRPr="00C7349E">
        <w:rPr>
          <w:rFonts w:ascii="Calibri" w:eastAsia="Times New Roman" w:hAnsi="Calibri" w:cs="Calibri"/>
          <w:sz w:val="24"/>
          <w:szCs w:val="24"/>
          <w:lang w:eastAsia="it-IT"/>
        </w:rPr>
        <w:t>ss.mm.ii</w:t>
      </w:r>
      <w:proofErr w:type="spellEnd"/>
      <w:r w:rsidR="00C077CB" w:rsidRPr="00C7349E">
        <w:rPr>
          <w:rFonts w:ascii="Calibri" w:eastAsia="Times New Roman" w:hAnsi="Calibri" w:cs="Calibri"/>
          <w:sz w:val="24"/>
          <w:szCs w:val="24"/>
          <w:lang w:eastAsia="it-IT"/>
        </w:rPr>
        <w:t>.</w:t>
      </w:r>
      <w:r w:rsidRPr="00C7349E">
        <w:rPr>
          <w:rFonts w:ascii="Calibri" w:eastAsia="Times New Roman" w:hAnsi="Calibri" w:cs="Calibri"/>
          <w:sz w:val="24"/>
          <w:szCs w:val="24"/>
          <w:lang w:eastAsia="it-IT"/>
        </w:rPr>
        <w:t>, sono state pubblicate nel seguente modo:</w:t>
      </w:r>
    </w:p>
    <w:p w14:paraId="41E70392" w14:textId="16DB1BFD" w:rsidR="005448EC" w:rsidRPr="00C7349E" w:rsidRDefault="005448EC" w:rsidP="00C7349E">
      <w:pPr>
        <w:pStyle w:val="Paragrafoelenco"/>
        <w:numPr>
          <w:ilvl w:val="0"/>
          <w:numId w:val="10"/>
        </w:num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comunicazioni via PEC alle ditte partecipanti;</w:t>
      </w:r>
    </w:p>
    <w:p w14:paraId="5680DC5E" w14:textId="2645C69D" w:rsidR="005448EC" w:rsidRPr="00C7349E" w:rsidRDefault="005448EC" w:rsidP="00C7349E">
      <w:pPr>
        <w:pStyle w:val="Paragrafoelenco"/>
        <w:numPr>
          <w:ilvl w:val="0"/>
          <w:numId w:val="10"/>
        </w:num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comunicazioni pubblicate sul sito del committente;</w:t>
      </w:r>
    </w:p>
    <w:p w14:paraId="2892E44E" w14:textId="7D8D46A2"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 ai sensi dell'art. 103 del D.</w:t>
      </w:r>
      <w:r w:rsidR="00495462" w:rsidRPr="00C7349E">
        <w:rPr>
          <w:rFonts w:ascii="Calibri" w:eastAsia="Times New Roman" w:hAnsi="Calibri" w:cs="Calibri"/>
          <w:sz w:val="24"/>
          <w:szCs w:val="24"/>
          <w:lang w:eastAsia="it-IT"/>
        </w:rPr>
        <w:t xml:space="preserve"> </w:t>
      </w:r>
      <w:r w:rsidRPr="00C7349E">
        <w:rPr>
          <w:rFonts w:ascii="Calibri" w:eastAsia="Times New Roman" w:hAnsi="Calibri" w:cs="Calibri"/>
          <w:sz w:val="24"/>
          <w:szCs w:val="24"/>
          <w:lang w:eastAsia="it-IT"/>
        </w:rPr>
        <w:t>Lgs. 50/2016</w:t>
      </w:r>
      <w:r w:rsidR="00545D65" w:rsidRPr="00C7349E">
        <w:rPr>
          <w:rFonts w:ascii="Calibri" w:eastAsia="Times New Roman" w:hAnsi="Calibri" w:cs="Calibri"/>
          <w:sz w:val="24"/>
          <w:szCs w:val="24"/>
          <w:lang w:eastAsia="it-IT"/>
        </w:rPr>
        <w:t xml:space="preserve"> e </w:t>
      </w:r>
      <w:proofErr w:type="spellStart"/>
      <w:r w:rsidR="00545D65" w:rsidRPr="00C7349E">
        <w:rPr>
          <w:rFonts w:ascii="Calibri" w:eastAsia="Times New Roman" w:hAnsi="Calibri" w:cs="Calibri"/>
          <w:sz w:val="24"/>
          <w:szCs w:val="24"/>
          <w:lang w:eastAsia="it-IT"/>
        </w:rPr>
        <w:t>ss.mm.ii</w:t>
      </w:r>
      <w:proofErr w:type="spellEnd"/>
      <w:r w:rsidR="00545D65" w:rsidRPr="00C7349E">
        <w:rPr>
          <w:rFonts w:ascii="Calibri" w:eastAsia="Times New Roman" w:hAnsi="Calibri" w:cs="Calibri"/>
          <w:sz w:val="24"/>
          <w:szCs w:val="24"/>
          <w:lang w:eastAsia="it-IT"/>
        </w:rPr>
        <w:t>.</w:t>
      </w:r>
      <w:r w:rsidRPr="00C7349E">
        <w:rPr>
          <w:rFonts w:ascii="Calibri" w:eastAsia="Times New Roman" w:hAnsi="Calibri" w:cs="Calibri"/>
          <w:sz w:val="24"/>
          <w:szCs w:val="24"/>
          <w:lang w:eastAsia="it-IT"/>
        </w:rPr>
        <w:t xml:space="preserve">, l’impresa affidataria ha stipulato idonea fideiussione con polizza n° </w:t>
      </w:r>
      <w:r w:rsidR="00545D65" w:rsidRPr="00C7349E">
        <w:rPr>
          <w:rFonts w:ascii="Calibri" w:eastAsia="Times New Roman" w:hAnsi="Calibri" w:cs="Calibri"/>
          <w:sz w:val="24"/>
          <w:szCs w:val="24"/>
          <w:lang w:eastAsia="it-IT"/>
        </w:rPr>
        <w:t>______________</w:t>
      </w:r>
      <w:r w:rsidRPr="00C7349E">
        <w:rPr>
          <w:rFonts w:ascii="Calibri" w:eastAsia="Times New Roman" w:hAnsi="Calibri" w:cs="Calibri"/>
          <w:sz w:val="24"/>
          <w:szCs w:val="24"/>
          <w:lang w:eastAsia="it-IT"/>
        </w:rPr>
        <w:t>, emessa in data</w:t>
      </w:r>
      <w:r w:rsidR="00545D65" w:rsidRPr="00C7349E">
        <w:rPr>
          <w:rFonts w:ascii="Calibri" w:eastAsia="Times New Roman" w:hAnsi="Calibri" w:cs="Calibri"/>
          <w:sz w:val="24"/>
          <w:szCs w:val="24"/>
          <w:lang w:eastAsia="it-IT"/>
        </w:rPr>
        <w:t xml:space="preserve"> __________</w:t>
      </w:r>
      <w:r w:rsidRPr="00C7349E">
        <w:rPr>
          <w:rFonts w:ascii="Calibri" w:eastAsia="Times New Roman" w:hAnsi="Calibri" w:cs="Calibri"/>
          <w:sz w:val="24"/>
          <w:szCs w:val="24"/>
          <w:lang w:eastAsia="it-IT"/>
        </w:rPr>
        <w:t xml:space="preserve"> da</w:t>
      </w:r>
      <w:r w:rsidR="00545D65" w:rsidRPr="00C7349E">
        <w:rPr>
          <w:rFonts w:ascii="Calibri" w:eastAsia="Times New Roman" w:hAnsi="Calibri" w:cs="Calibri"/>
          <w:sz w:val="24"/>
          <w:szCs w:val="24"/>
          <w:lang w:eastAsia="it-IT"/>
        </w:rPr>
        <w:t xml:space="preserve"> ____________</w:t>
      </w:r>
      <w:r w:rsidRPr="00C7349E">
        <w:rPr>
          <w:rFonts w:ascii="Calibri" w:eastAsia="Times New Roman" w:hAnsi="Calibri" w:cs="Calibri"/>
          <w:sz w:val="24"/>
          <w:szCs w:val="24"/>
          <w:lang w:eastAsia="it-IT"/>
        </w:rPr>
        <w:t>, ed a favore di A.S.P.e F., agli effetti e per l'esatto adempimento delle obbligazioni assunte dall'appaltatore in dipendenza della esecuzione de</w:t>
      </w:r>
      <w:r w:rsidR="001F4B45">
        <w:rPr>
          <w:rFonts w:ascii="Calibri" w:eastAsia="Times New Roman" w:hAnsi="Calibri" w:cs="Calibri"/>
          <w:sz w:val="24"/>
          <w:szCs w:val="24"/>
          <w:lang w:eastAsia="it-IT"/>
        </w:rPr>
        <w:t xml:space="preserve">l servizio </w:t>
      </w:r>
      <w:r w:rsidRPr="00C7349E">
        <w:rPr>
          <w:rFonts w:ascii="Calibri" w:eastAsia="Times New Roman" w:hAnsi="Calibri" w:cs="Calibri"/>
          <w:sz w:val="24"/>
          <w:szCs w:val="24"/>
          <w:lang w:eastAsia="it-IT"/>
        </w:rPr>
        <w:t>oggetto del presente appalto</w:t>
      </w:r>
      <w:r w:rsidR="00FB5DA4">
        <w:rPr>
          <w:rFonts w:ascii="Calibri" w:eastAsia="Times New Roman" w:hAnsi="Calibri" w:cs="Calibri"/>
          <w:sz w:val="24"/>
          <w:szCs w:val="24"/>
          <w:lang w:eastAsia="it-IT"/>
        </w:rPr>
        <w:t>;</w:t>
      </w:r>
    </w:p>
    <w:p w14:paraId="264D5C3B" w14:textId="44B0CD49"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8B7C41">
        <w:rPr>
          <w:rFonts w:ascii="Calibri" w:eastAsia="Times New Roman" w:hAnsi="Calibri" w:cs="Calibri"/>
          <w:sz w:val="24"/>
          <w:szCs w:val="24"/>
          <w:lang w:eastAsia="it-IT"/>
        </w:rPr>
        <w:t xml:space="preserve">- l'importo garantito ai sensi del precedente punto è ridotto del </w:t>
      </w:r>
      <w:r w:rsidR="00545D65" w:rsidRPr="008B7C41">
        <w:rPr>
          <w:rFonts w:ascii="Calibri" w:eastAsia="Times New Roman" w:hAnsi="Calibri" w:cs="Calibri"/>
          <w:sz w:val="24"/>
          <w:szCs w:val="24"/>
          <w:lang w:eastAsia="it-IT"/>
        </w:rPr>
        <w:t>________</w:t>
      </w:r>
      <w:r w:rsidRPr="008B7C41">
        <w:rPr>
          <w:rFonts w:ascii="Calibri" w:eastAsia="Times New Roman" w:hAnsi="Calibri" w:cs="Calibri"/>
          <w:sz w:val="24"/>
          <w:szCs w:val="24"/>
          <w:lang w:eastAsia="it-IT"/>
        </w:rPr>
        <w:t>%, così come previsto dall'articolo 93 comma 7 del D. Lgs. 50/2016</w:t>
      </w:r>
      <w:r w:rsidR="00545D65" w:rsidRPr="008B7C41">
        <w:rPr>
          <w:rFonts w:ascii="Calibri" w:hAnsi="Calibri" w:cs="Calibri"/>
          <w:sz w:val="24"/>
          <w:szCs w:val="24"/>
        </w:rPr>
        <w:t xml:space="preserve"> </w:t>
      </w:r>
      <w:r w:rsidR="00545D65" w:rsidRPr="008B7C41">
        <w:rPr>
          <w:rFonts w:ascii="Calibri" w:eastAsia="Times New Roman" w:hAnsi="Calibri" w:cs="Calibri"/>
          <w:sz w:val="24"/>
          <w:szCs w:val="24"/>
          <w:lang w:eastAsia="it-IT"/>
        </w:rPr>
        <w:t xml:space="preserve">e </w:t>
      </w:r>
      <w:proofErr w:type="spellStart"/>
      <w:r w:rsidR="00545D65" w:rsidRPr="008B7C41">
        <w:rPr>
          <w:rFonts w:ascii="Calibri" w:eastAsia="Times New Roman" w:hAnsi="Calibri" w:cs="Calibri"/>
          <w:sz w:val="24"/>
          <w:szCs w:val="24"/>
          <w:lang w:eastAsia="it-IT"/>
        </w:rPr>
        <w:t>ss.mm.ii</w:t>
      </w:r>
      <w:proofErr w:type="spellEnd"/>
      <w:r w:rsidR="00545D65" w:rsidRPr="008B7C41">
        <w:rPr>
          <w:rFonts w:ascii="Calibri" w:eastAsia="Times New Roman" w:hAnsi="Calibri" w:cs="Calibri"/>
          <w:sz w:val="24"/>
          <w:szCs w:val="24"/>
          <w:lang w:eastAsia="it-IT"/>
        </w:rPr>
        <w:t>.</w:t>
      </w:r>
      <w:r w:rsidRPr="008B7C41">
        <w:rPr>
          <w:rFonts w:ascii="Calibri" w:eastAsia="Times New Roman" w:hAnsi="Calibri" w:cs="Calibri"/>
          <w:sz w:val="24"/>
          <w:szCs w:val="24"/>
          <w:lang w:eastAsia="it-IT"/>
        </w:rPr>
        <w:t xml:space="preserve">, avendo l'impresa aggiudicataria prodotto </w:t>
      </w:r>
      <w:r w:rsidR="00D570C0" w:rsidRPr="008B7C41">
        <w:rPr>
          <w:rFonts w:ascii="Calibri" w:eastAsia="Times New Roman" w:hAnsi="Calibri" w:cs="Calibri"/>
          <w:sz w:val="24"/>
          <w:szCs w:val="24"/>
          <w:lang w:eastAsia="it-IT"/>
        </w:rPr>
        <w:t xml:space="preserve">almeno </w:t>
      </w:r>
      <w:r w:rsidRPr="008B7C41">
        <w:rPr>
          <w:rFonts w:ascii="Calibri" w:eastAsia="Times New Roman" w:hAnsi="Calibri" w:cs="Calibri"/>
          <w:sz w:val="24"/>
          <w:szCs w:val="24"/>
          <w:lang w:eastAsia="it-IT"/>
        </w:rPr>
        <w:t>le seguenti certificazioni:</w:t>
      </w:r>
    </w:p>
    <w:p w14:paraId="00D7F963" w14:textId="77777777"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1) …………….;</w:t>
      </w:r>
    </w:p>
    <w:p w14:paraId="7886F60C" w14:textId="3F8FCDD2" w:rsidR="005448EC"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2) ………</w:t>
      </w:r>
      <w:r w:rsidR="00F91789">
        <w:rPr>
          <w:rFonts w:ascii="Calibri" w:eastAsia="Times New Roman" w:hAnsi="Calibri" w:cs="Calibri"/>
          <w:sz w:val="24"/>
          <w:szCs w:val="24"/>
          <w:lang w:eastAsia="it-IT"/>
        </w:rPr>
        <w:t>……</w:t>
      </w:r>
      <w:r w:rsidRPr="00C7349E">
        <w:rPr>
          <w:rFonts w:ascii="Calibri" w:eastAsia="Times New Roman" w:hAnsi="Calibri" w:cs="Calibri"/>
          <w:sz w:val="24"/>
          <w:szCs w:val="24"/>
          <w:lang w:eastAsia="it-IT"/>
        </w:rPr>
        <w:t>.;</w:t>
      </w:r>
    </w:p>
    <w:p w14:paraId="554C4114" w14:textId="588433DA" w:rsidR="00545D65" w:rsidRDefault="005448EC" w:rsidP="00C7349E">
      <w:pPr>
        <w:spacing w:after="0" w:line="360" w:lineRule="auto"/>
        <w:ind w:right="1274"/>
        <w:jc w:val="both"/>
        <w:rPr>
          <w:rFonts w:ascii="Calibri" w:eastAsia="Times New Roman" w:hAnsi="Calibri" w:cs="Calibri"/>
          <w:sz w:val="24"/>
          <w:szCs w:val="24"/>
          <w:lang w:eastAsia="it-IT"/>
        </w:rPr>
      </w:pPr>
      <w:bookmarkStart w:id="5" w:name="_Hlk127983837"/>
      <w:r w:rsidRPr="00C7349E">
        <w:rPr>
          <w:rFonts w:ascii="Calibri" w:eastAsia="Times New Roman" w:hAnsi="Calibri" w:cs="Calibri"/>
          <w:sz w:val="24"/>
          <w:szCs w:val="24"/>
          <w:lang w:eastAsia="it-IT"/>
        </w:rPr>
        <w:t xml:space="preserve">- </w:t>
      </w:r>
      <w:r w:rsidR="00545D65" w:rsidRPr="00C7349E">
        <w:rPr>
          <w:rFonts w:ascii="Calibri" w:eastAsia="Times New Roman" w:hAnsi="Calibri" w:cs="Calibri"/>
          <w:sz w:val="24"/>
          <w:szCs w:val="24"/>
          <w:lang w:eastAsia="it-IT"/>
        </w:rPr>
        <w:t>l’aggiudicatario dell’appalto è stato sottoposto, con esito positivo, alle verifiche di cui agli artt. 80 e 85, comma 5 del Codice.</w:t>
      </w:r>
    </w:p>
    <w:p w14:paraId="65E007FC" w14:textId="3442581C" w:rsidR="00F91789" w:rsidRPr="00C7349E" w:rsidRDefault="00F91789" w:rsidP="00C7349E">
      <w:pPr>
        <w:spacing w:after="0" w:line="360" w:lineRule="auto"/>
        <w:ind w:right="1274"/>
        <w:jc w:val="both"/>
        <w:rPr>
          <w:rFonts w:ascii="Calibri" w:eastAsia="Times New Roman" w:hAnsi="Calibri" w:cs="Calibri"/>
          <w:sz w:val="24"/>
          <w:szCs w:val="24"/>
          <w:lang w:eastAsia="it-IT"/>
        </w:rPr>
      </w:pPr>
      <w:r>
        <w:rPr>
          <w:rFonts w:ascii="Calibri" w:eastAsia="Times New Roman" w:hAnsi="Calibri" w:cs="Calibri"/>
          <w:sz w:val="24"/>
          <w:szCs w:val="24"/>
          <w:lang w:eastAsia="it-IT"/>
        </w:rPr>
        <w:t xml:space="preserve">- </w:t>
      </w:r>
      <w:r w:rsidRPr="00F91789">
        <w:rPr>
          <w:rFonts w:ascii="Calibri" w:eastAsia="Times New Roman" w:hAnsi="Calibri" w:cs="Calibri"/>
          <w:sz w:val="24"/>
          <w:szCs w:val="24"/>
          <w:lang w:eastAsia="it-IT"/>
        </w:rPr>
        <w:t>sono stati effettuati, con esito positivo, i controlli di cui all’art. 92 del D. Lgs. n. 159/2011.</w:t>
      </w:r>
    </w:p>
    <w:bookmarkEnd w:id="5"/>
    <w:p w14:paraId="5DCF2227" w14:textId="77777777" w:rsidR="0098115F" w:rsidRPr="00C7349E" w:rsidRDefault="0098115F" w:rsidP="00C7349E">
      <w:pPr>
        <w:pStyle w:val="Paragrafoelenco"/>
        <w:spacing w:after="0" w:line="240" w:lineRule="auto"/>
        <w:ind w:right="1274"/>
        <w:jc w:val="both"/>
        <w:rPr>
          <w:rFonts w:ascii="Calibri" w:eastAsia="Times New Roman" w:hAnsi="Calibri" w:cs="Calibri"/>
          <w:sz w:val="24"/>
          <w:szCs w:val="24"/>
          <w:lang w:eastAsia="it-IT"/>
        </w:rPr>
      </w:pPr>
    </w:p>
    <w:p w14:paraId="14F47B92" w14:textId="543D44A7" w:rsidR="005448EC" w:rsidRPr="00C7349E" w:rsidRDefault="005448EC" w:rsidP="00C7349E">
      <w:pPr>
        <w:spacing w:after="0" w:line="240" w:lineRule="auto"/>
        <w:ind w:right="1274"/>
        <w:jc w:val="center"/>
        <w:rPr>
          <w:rFonts w:ascii="Calibri" w:eastAsia="Times New Roman" w:hAnsi="Calibri" w:cs="Calibri"/>
          <w:b/>
          <w:bCs/>
          <w:sz w:val="24"/>
          <w:szCs w:val="24"/>
          <w:lang w:eastAsia="it-IT"/>
        </w:rPr>
      </w:pPr>
      <w:r w:rsidRPr="00C7349E">
        <w:rPr>
          <w:rFonts w:ascii="Calibri" w:eastAsia="Times New Roman" w:hAnsi="Calibri" w:cs="Calibri"/>
          <w:b/>
          <w:bCs/>
          <w:sz w:val="24"/>
          <w:szCs w:val="24"/>
          <w:lang w:eastAsia="it-IT"/>
        </w:rPr>
        <w:t>TUTTO CIO' PREMESSO</w:t>
      </w:r>
    </w:p>
    <w:p w14:paraId="4D7FA657" w14:textId="77777777" w:rsidR="005448EC" w:rsidRPr="00C7349E" w:rsidRDefault="005448EC" w:rsidP="00C7349E">
      <w:pPr>
        <w:spacing w:after="0" w:line="240" w:lineRule="auto"/>
        <w:ind w:right="1274"/>
        <w:jc w:val="center"/>
        <w:rPr>
          <w:rFonts w:ascii="Calibri" w:eastAsia="Times New Roman" w:hAnsi="Calibri" w:cs="Calibri"/>
          <w:sz w:val="24"/>
          <w:szCs w:val="24"/>
          <w:lang w:eastAsia="it-IT"/>
        </w:rPr>
      </w:pPr>
    </w:p>
    <w:p w14:paraId="5B62CFD8" w14:textId="02355CFF" w:rsidR="0098115F" w:rsidRPr="00C7349E" w:rsidRDefault="005448EC" w:rsidP="00C7349E">
      <w:pPr>
        <w:spacing w:after="0" w:line="360" w:lineRule="auto"/>
        <w:ind w:right="1274"/>
        <w:jc w:val="both"/>
        <w:rPr>
          <w:rFonts w:ascii="Calibri" w:eastAsia="Times New Roman" w:hAnsi="Calibri" w:cs="Calibri"/>
          <w:sz w:val="24"/>
          <w:szCs w:val="24"/>
          <w:lang w:eastAsia="it-IT"/>
        </w:rPr>
      </w:pPr>
      <w:r w:rsidRPr="00C7349E">
        <w:rPr>
          <w:rFonts w:ascii="Calibri" w:eastAsia="Times New Roman" w:hAnsi="Calibri" w:cs="Calibri"/>
          <w:sz w:val="24"/>
          <w:szCs w:val="24"/>
          <w:lang w:eastAsia="it-IT"/>
        </w:rPr>
        <w:t>i comparenti, come sopra costituiti, mentre confermano e ratificano la precedente narrativa, che dichiarano parte integrante e sostanziale del presente contratto, convengono e stipulano quanto segue:</w:t>
      </w:r>
    </w:p>
    <w:p w14:paraId="6EF5DC32" w14:textId="77777777" w:rsidR="0098115F" w:rsidRPr="00C7349E" w:rsidRDefault="0098115F" w:rsidP="00C7349E">
      <w:pPr>
        <w:spacing w:after="0" w:line="240" w:lineRule="auto"/>
        <w:ind w:right="1274"/>
        <w:jc w:val="both"/>
        <w:rPr>
          <w:rFonts w:ascii="Calibri" w:eastAsia="Times New Roman" w:hAnsi="Calibri" w:cs="Calibri"/>
          <w:color w:val="000000" w:themeColor="text1"/>
          <w:sz w:val="24"/>
          <w:szCs w:val="24"/>
          <w:lang w:eastAsia="it-IT"/>
        </w:rPr>
      </w:pPr>
    </w:p>
    <w:p w14:paraId="690D5C0E" w14:textId="611D4921" w:rsidR="0098115F" w:rsidRPr="00C7349E" w:rsidRDefault="0008768B" w:rsidP="00C7349E">
      <w:pPr>
        <w:spacing w:after="0" w:line="360" w:lineRule="auto"/>
        <w:ind w:right="1274"/>
        <w:jc w:val="center"/>
        <w:rPr>
          <w:rFonts w:ascii="Calibri" w:eastAsia="Times New Roman" w:hAnsi="Calibri" w:cs="Calibri"/>
          <w:b/>
          <w:color w:val="000000" w:themeColor="text1"/>
          <w:sz w:val="24"/>
          <w:szCs w:val="24"/>
          <w:lang w:eastAsia="it-IT"/>
        </w:rPr>
      </w:pPr>
      <w:r w:rsidRPr="00C7349E">
        <w:rPr>
          <w:rFonts w:ascii="Calibri" w:eastAsia="Times New Roman" w:hAnsi="Calibri" w:cs="Calibri"/>
          <w:b/>
          <w:color w:val="000000" w:themeColor="text1"/>
          <w:sz w:val="24"/>
          <w:szCs w:val="24"/>
          <w:lang w:eastAsia="it-IT"/>
        </w:rPr>
        <w:t xml:space="preserve">Art. </w:t>
      </w:r>
      <w:r w:rsidR="006D4A40" w:rsidRPr="00C7349E">
        <w:rPr>
          <w:rFonts w:ascii="Calibri" w:eastAsia="Times New Roman" w:hAnsi="Calibri" w:cs="Calibri"/>
          <w:b/>
          <w:color w:val="000000" w:themeColor="text1"/>
          <w:sz w:val="24"/>
          <w:szCs w:val="24"/>
          <w:lang w:eastAsia="it-IT"/>
        </w:rPr>
        <w:t>1</w:t>
      </w:r>
      <w:r w:rsidRPr="00C7349E">
        <w:rPr>
          <w:rFonts w:ascii="Calibri" w:eastAsia="Times New Roman" w:hAnsi="Calibri" w:cs="Calibri"/>
          <w:b/>
          <w:color w:val="000000" w:themeColor="text1"/>
          <w:sz w:val="24"/>
          <w:szCs w:val="24"/>
          <w:lang w:eastAsia="it-IT"/>
        </w:rPr>
        <w:t xml:space="preserve"> - Oggetto</w:t>
      </w:r>
    </w:p>
    <w:p w14:paraId="65AE4EA0" w14:textId="48B2D6AC" w:rsidR="00FD7CB5" w:rsidRPr="007406F5" w:rsidRDefault="006D4A40" w:rsidP="00A51365">
      <w:pPr>
        <w:spacing w:after="0" w:line="360" w:lineRule="auto"/>
        <w:ind w:right="1274"/>
        <w:jc w:val="both"/>
        <w:rPr>
          <w:rFonts w:ascii="Calibri" w:eastAsia="Times New Roman" w:hAnsi="Calibri" w:cs="Calibri"/>
          <w:color w:val="000000" w:themeColor="text1"/>
          <w:sz w:val="24"/>
          <w:szCs w:val="24"/>
          <w:lang w:eastAsia="it-IT"/>
        </w:rPr>
      </w:pPr>
      <w:r w:rsidRPr="003D2CBD">
        <w:rPr>
          <w:rFonts w:ascii="Calibri" w:eastAsia="Times New Roman" w:hAnsi="Calibri" w:cs="Calibri"/>
          <w:color w:val="000000" w:themeColor="text1"/>
          <w:sz w:val="24"/>
          <w:szCs w:val="24"/>
          <w:lang w:eastAsia="it-IT"/>
        </w:rPr>
        <w:t>1. A.S.P.e F., nella persona del Legale Rappresentante Dott</w:t>
      </w:r>
      <w:r w:rsidR="003D2CBD" w:rsidRPr="003D2CBD">
        <w:rPr>
          <w:rFonts w:ascii="Calibri" w:eastAsia="Times New Roman" w:hAnsi="Calibri" w:cs="Calibri"/>
          <w:color w:val="000000" w:themeColor="text1"/>
          <w:sz w:val="24"/>
          <w:szCs w:val="24"/>
          <w:lang w:eastAsia="it-IT"/>
        </w:rPr>
        <w:t>. ______________</w:t>
      </w:r>
      <w:r w:rsidRPr="003D2CBD">
        <w:rPr>
          <w:rFonts w:ascii="Calibri" w:eastAsia="Times New Roman" w:hAnsi="Calibri" w:cs="Calibri"/>
          <w:color w:val="000000" w:themeColor="text1"/>
          <w:sz w:val="24"/>
          <w:szCs w:val="24"/>
          <w:lang w:eastAsia="it-IT"/>
        </w:rPr>
        <w:t>, nel pros</w:t>
      </w:r>
      <w:r w:rsidR="00FB5DA4">
        <w:rPr>
          <w:rFonts w:ascii="Calibri" w:eastAsia="Times New Roman" w:hAnsi="Calibri" w:cs="Calibri"/>
          <w:color w:val="000000" w:themeColor="text1"/>
          <w:sz w:val="24"/>
          <w:szCs w:val="24"/>
          <w:lang w:eastAsia="it-IT"/>
        </w:rPr>
        <w:t>i</w:t>
      </w:r>
      <w:r w:rsidRPr="003D2CBD">
        <w:rPr>
          <w:rFonts w:ascii="Calibri" w:eastAsia="Times New Roman" w:hAnsi="Calibri" w:cs="Calibri"/>
          <w:color w:val="000000" w:themeColor="text1"/>
          <w:sz w:val="24"/>
          <w:szCs w:val="24"/>
          <w:lang w:eastAsia="it-IT"/>
        </w:rPr>
        <w:t xml:space="preserve">eguo “Stazione Appaltante”, affida </w:t>
      </w:r>
      <w:r w:rsidR="00494262" w:rsidRPr="003D2CBD">
        <w:rPr>
          <w:rFonts w:ascii="Calibri" w:eastAsia="Times New Roman" w:hAnsi="Calibri" w:cs="Calibri"/>
          <w:color w:val="000000" w:themeColor="text1"/>
          <w:sz w:val="24"/>
          <w:szCs w:val="24"/>
          <w:lang w:eastAsia="it-IT"/>
        </w:rPr>
        <w:t>a ______________</w:t>
      </w:r>
      <w:r w:rsidRPr="003D2CBD">
        <w:rPr>
          <w:rFonts w:ascii="Calibri" w:eastAsia="Times New Roman" w:hAnsi="Calibri" w:cs="Calibri"/>
          <w:color w:val="000000" w:themeColor="text1"/>
          <w:sz w:val="24"/>
          <w:szCs w:val="24"/>
          <w:lang w:eastAsia="it-IT"/>
        </w:rPr>
        <w:t xml:space="preserve">, </w:t>
      </w:r>
      <w:bookmarkStart w:id="6" w:name="_Hlk127983916"/>
      <w:r w:rsidRPr="003D2CBD">
        <w:rPr>
          <w:rFonts w:ascii="Calibri" w:eastAsia="Times New Roman" w:hAnsi="Calibri" w:cs="Calibri"/>
          <w:color w:val="000000" w:themeColor="text1"/>
          <w:sz w:val="24"/>
          <w:szCs w:val="24"/>
          <w:lang w:eastAsia="it-IT"/>
        </w:rPr>
        <w:t xml:space="preserve">con sede legale in </w:t>
      </w:r>
      <w:r w:rsidR="00494262" w:rsidRPr="003D2CBD">
        <w:rPr>
          <w:rFonts w:ascii="Calibri" w:eastAsia="Times New Roman" w:hAnsi="Calibri" w:cs="Calibri"/>
          <w:color w:val="000000" w:themeColor="text1"/>
          <w:sz w:val="24"/>
          <w:szCs w:val="24"/>
          <w:lang w:eastAsia="it-IT"/>
        </w:rPr>
        <w:t>______________</w:t>
      </w:r>
      <w:r w:rsidRPr="003D2CBD">
        <w:rPr>
          <w:rFonts w:ascii="Calibri" w:eastAsia="Times New Roman" w:hAnsi="Calibri" w:cs="Calibri"/>
          <w:color w:val="000000" w:themeColor="text1"/>
          <w:sz w:val="24"/>
          <w:szCs w:val="24"/>
          <w:lang w:eastAsia="it-IT"/>
        </w:rPr>
        <w:t xml:space="preserve">, Via </w:t>
      </w:r>
      <w:r w:rsidR="00494262" w:rsidRPr="003D2CBD">
        <w:rPr>
          <w:rFonts w:ascii="Calibri" w:eastAsia="Times New Roman" w:hAnsi="Calibri" w:cs="Calibri"/>
          <w:color w:val="000000" w:themeColor="text1"/>
          <w:sz w:val="24"/>
          <w:szCs w:val="24"/>
          <w:lang w:eastAsia="it-IT"/>
        </w:rPr>
        <w:t>____________</w:t>
      </w:r>
      <w:r w:rsidRPr="003D2CBD">
        <w:rPr>
          <w:rFonts w:ascii="Calibri" w:eastAsia="Times New Roman" w:hAnsi="Calibri" w:cs="Calibri"/>
          <w:color w:val="000000" w:themeColor="text1"/>
          <w:sz w:val="24"/>
          <w:szCs w:val="24"/>
          <w:lang w:eastAsia="it-IT"/>
        </w:rPr>
        <w:t xml:space="preserve">, C.F. e P.IVA </w:t>
      </w:r>
      <w:r w:rsidR="00494262" w:rsidRPr="003D2CBD">
        <w:rPr>
          <w:rFonts w:ascii="Calibri" w:eastAsia="Times New Roman" w:hAnsi="Calibri" w:cs="Calibri"/>
          <w:color w:val="000000" w:themeColor="text1"/>
          <w:sz w:val="24"/>
          <w:szCs w:val="24"/>
          <w:lang w:eastAsia="it-IT"/>
        </w:rPr>
        <w:t>__________</w:t>
      </w:r>
      <w:r w:rsidRPr="003D2CBD">
        <w:rPr>
          <w:rFonts w:ascii="Calibri" w:eastAsia="Times New Roman" w:hAnsi="Calibri" w:cs="Calibri"/>
          <w:color w:val="000000" w:themeColor="text1"/>
          <w:sz w:val="24"/>
          <w:szCs w:val="24"/>
          <w:lang w:eastAsia="it-IT"/>
        </w:rPr>
        <w:t xml:space="preserve">, </w:t>
      </w:r>
      <w:bookmarkEnd w:id="6"/>
      <w:r w:rsidRPr="003D2CBD">
        <w:rPr>
          <w:rFonts w:ascii="Calibri" w:eastAsia="Times New Roman" w:hAnsi="Calibri" w:cs="Calibri"/>
          <w:color w:val="000000" w:themeColor="text1"/>
          <w:sz w:val="24"/>
          <w:szCs w:val="24"/>
          <w:lang w:eastAsia="it-IT"/>
        </w:rPr>
        <w:t>nel pros</w:t>
      </w:r>
      <w:r w:rsidR="001F4B45">
        <w:rPr>
          <w:rFonts w:ascii="Calibri" w:eastAsia="Times New Roman" w:hAnsi="Calibri" w:cs="Calibri"/>
          <w:color w:val="000000" w:themeColor="text1"/>
          <w:sz w:val="24"/>
          <w:szCs w:val="24"/>
          <w:lang w:eastAsia="it-IT"/>
        </w:rPr>
        <w:t>i</w:t>
      </w:r>
      <w:r w:rsidRPr="003D2CBD">
        <w:rPr>
          <w:rFonts w:ascii="Calibri" w:eastAsia="Times New Roman" w:hAnsi="Calibri" w:cs="Calibri"/>
          <w:color w:val="000000" w:themeColor="text1"/>
          <w:sz w:val="24"/>
          <w:szCs w:val="24"/>
          <w:lang w:eastAsia="it-IT"/>
        </w:rPr>
        <w:t>eguo “Affidatario o Appaltatore”, e per ess</w:t>
      </w:r>
      <w:r w:rsidR="00494262" w:rsidRPr="003D2CBD">
        <w:rPr>
          <w:rFonts w:ascii="Calibri" w:eastAsia="Times New Roman" w:hAnsi="Calibri" w:cs="Calibri"/>
          <w:color w:val="000000" w:themeColor="text1"/>
          <w:sz w:val="24"/>
          <w:szCs w:val="24"/>
          <w:lang w:eastAsia="it-IT"/>
        </w:rPr>
        <w:t>a</w:t>
      </w:r>
      <w:r w:rsidRPr="003D2CBD">
        <w:rPr>
          <w:rFonts w:ascii="Calibri" w:eastAsia="Times New Roman" w:hAnsi="Calibri" w:cs="Calibri"/>
          <w:color w:val="000000" w:themeColor="text1"/>
          <w:sz w:val="24"/>
          <w:szCs w:val="24"/>
          <w:lang w:eastAsia="it-IT"/>
        </w:rPr>
        <w:t xml:space="preserve"> al Sig. </w:t>
      </w:r>
      <w:r w:rsidR="00494262" w:rsidRPr="003D2CBD">
        <w:rPr>
          <w:rFonts w:ascii="Calibri" w:eastAsia="Times New Roman" w:hAnsi="Calibri" w:cs="Calibri"/>
          <w:color w:val="000000" w:themeColor="text1"/>
          <w:sz w:val="24"/>
          <w:szCs w:val="24"/>
          <w:lang w:eastAsia="it-IT"/>
        </w:rPr>
        <w:t>__________</w:t>
      </w:r>
      <w:r w:rsidRPr="003D2CBD">
        <w:rPr>
          <w:rFonts w:ascii="Calibri" w:eastAsia="Times New Roman" w:hAnsi="Calibri" w:cs="Calibri"/>
          <w:color w:val="000000" w:themeColor="text1"/>
          <w:sz w:val="24"/>
          <w:szCs w:val="24"/>
          <w:lang w:eastAsia="it-IT"/>
        </w:rPr>
        <w:t xml:space="preserve">, che, </w:t>
      </w:r>
      <w:bookmarkStart w:id="7" w:name="_Hlk127983952"/>
      <w:r w:rsidRPr="003D2CBD">
        <w:rPr>
          <w:rFonts w:ascii="Calibri" w:eastAsia="Times New Roman" w:hAnsi="Calibri" w:cs="Calibri"/>
          <w:color w:val="000000" w:themeColor="text1"/>
          <w:sz w:val="24"/>
          <w:szCs w:val="24"/>
          <w:lang w:eastAsia="it-IT"/>
        </w:rPr>
        <w:t xml:space="preserve">in qualità di </w:t>
      </w:r>
      <w:r w:rsidR="00494262" w:rsidRPr="003D2CBD">
        <w:rPr>
          <w:rFonts w:ascii="Calibri" w:eastAsia="Times New Roman" w:hAnsi="Calibri" w:cs="Calibri"/>
          <w:color w:val="000000" w:themeColor="text1"/>
          <w:sz w:val="24"/>
          <w:szCs w:val="24"/>
          <w:lang w:eastAsia="it-IT"/>
        </w:rPr>
        <w:t>____________</w:t>
      </w:r>
      <w:r w:rsidRPr="003D2CBD">
        <w:rPr>
          <w:rFonts w:ascii="Calibri" w:eastAsia="Times New Roman" w:hAnsi="Calibri" w:cs="Calibri"/>
          <w:color w:val="000000" w:themeColor="text1"/>
          <w:sz w:val="24"/>
          <w:szCs w:val="24"/>
          <w:lang w:eastAsia="it-IT"/>
        </w:rPr>
        <w:t xml:space="preserve">, </w:t>
      </w:r>
      <w:bookmarkEnd w:id="7"/>
      <w:r w:rsidRPr="003D2CBD">
        <w:rPr>
          <w:rFonts w:ascii="Calibri" w:eastAsia="Times New Roman" w:hAnsi="Calibri" w:cs="Calibri"/>
          <w:color w:val="000000" w:themeColor="text1"/>
          <w:sz w:val="24"/>
          <w:szCs w:val="24"/>
          <w:lang w:eastAsia="it-IT"/>
        </w:rPr>
        <w:t>accetta, senza riserva alcuna, il contratto</w:t>
      </w:r>
      <w:r w:rsidR="00494262" w:rsidRPr="003D2CBD">
        <w:rPr>
          <w:rFonts w:ascii="Calibri" w:eastAsia="Times New Roman" w:hAnsi="Calibri" w:cs="Calibri"/>
          <w:color w:val="000000" w:themeColor="text1"/>
          <w:sz w:val="24"/>
          <w:szCs w:val="24"/>
          <w:lang w:eastAsia="it-IT"/>
        </w:rPr>
        <w:t xml:space="preserve"> avente ad oggetto</w:t>
      </w:r>
      <w:r w:rsidR="00F07F5F" w:rsidRPr="003D2CBD">
        <w:rPr>
          <w:rFonts w:ascii="Calibri" w:eastAsia="Times New Roman" w:hAnsi="Calibri" w:cs="Calibri"/>
          <w:color w:val="000000" w:themeColor="text1"/>
          <w:sz w:val="24"/>
          <w:szCs w:val="24"/>
          <w:lang w:eastAsia="it-IT"/>
        </w:rPr>
        <w:t xml:space="preserve"> l’esecuzione de</w:t>
      </w:r>
      <w:r w:rsidR="001F4B45">
        <w:rPr>
          <w:rFonts w:ascii="Calibri" w:eastAsia="Times New Roman" w:hAnsi="Calibri" w:cs="Calibri"/>
          <w:color w:val="000000" w:themeColor="text1"/>
          <w:sz w:val="24"/>
          <w:szCs w:val="24"/>
          <w:lang w:eastAsia="it-IT"/>
        </w:rPr>
        <w:t>l seguente servizio</w:t>
      </w:r>
      <w:r w:rsidR="00F07F5F" w:rsidRPr="003D2CBD">
        <w:rPr>
          <w:rFonts w:ascii="Calibri" w:eastAsia="Times New Roman" w:hAnsi="Calibri" w:cs="Calibri"/>
          <w:color w:val="000000" w:themeColor="text1"/>
          <w:sz w:val="24"/>
          <w:szCs w:val="24"/>
          <w:lang w:eastAsia="it-IT"/>
        </w:rPr>
        <w:t>:</w:t>
      </w:r>
      <w:r w:rsidR="00A51365">
        <w:rPr>
          <w:rFonts w:ascii="Calibri" w:eastAsia="Times New Roman" w:hAnsi="Calibri" w:cs="Calibri"/>
          <w:color w:val="000000" w:themeColor="text1"/>
          <w:sz w:val="24"/>
          <w:szCs w:val="24"/>
          <w:lang w:eastAsia="it-IT"/>
        </w:rPr>
        <w:t xml:space="preserve"> </w:t>
      </w:r>
      <w:r w:rsidR="00B17F7B" w:rsidRPr="007406F5">
        <w:rPr>
          <w:rFonts w:ascii="Calibri" w:eastAsia="Times New Roman" w:hAnsi="Calibri" w:cs="Calibri"/>
          <w:color w:val="000000" w:themeColor="text1"/>
          <w:sz w:val="24"/>
          <w:szCs w:val="24"/>
          <w:lang w:eastAsia="it-IT"/>
        </w:rPr>
        <w:t>“</w:t>
      </w:r>
      <w:r w:rsidR="00C554B8" w:rsidRPr="007406F5">
        <w:rPr>
          <w:rFonts w:ascii="Calibri" w:eastAsia="Times New Roman" w:hAnsi="Calibri" w:cs="Calibri"/>
          <w:i/>
          <w:iCs/>
          <w:color w:val="000000" w:themeColor="text1"/>
          <w:sz w:val="24"/>
          <w:szCs w:val="24"/>
          <w:lang w:eastAsia="it-IT"/>
        </w:rPr>
        <w:t xml:space="preserve">Servizio di fornitura pasti pronti e veicolati </w:t>
      </w:r>
      <w:r w:rsidR="00C554B8" w:rsidRPr="007406F5">
        <w:rPr>
          <w:rFonts w:ascii="Calibri" w:eastAsia="Times New Roman" w:hAnsi="Calibri" w:cs="Calibri"/>
          <w:i/>
          <w:iCs/>
          <w:color w:val="000000" w:themeColor="text1"/>
          <w:sz w:val="24"/>
          <w:szCs w:val="24"/>
          <w:lang w:eastAsia="it-IT"/>
        </w:rPr>
        <w:lastRenderedPageBreak/>
        <w:t>occorrenti agli utenti del Servizio di Assistenza Domiciliare dell’Azienda ASPEF</w:t>
      </w:r>
      <w:r w:rsidR="00B17F7B" w:rsidRPr="007406F5">
        <w:rPr>
          <w:rFonts w:ascii="Calibri" w:eastAsia="Times New Roman" w:hAnsi="Calibri" w:cs="Calibri"/>
          <w:color w:val="000000" w:themeColor="text1"/>
          <w:sz w:val="24"/>
          <w:szCs w:val="24"/>
          <w:lang w:eastAsia="it-IT"/>
        </w:rPr>
        <w:t>”</w:t>
      </w:r>
      <w:r w:rsidR="00A51365" w:rsidRPr="007406F5">
        <w:rPr>
          <w:rFonts w:ascii="Calibri" w:eastAsia="Times New Roman" w:hAnsi="Calibri" w:cs="Calibri"/>
          <w:color w:val="000000" w:themeColor="text1"/>
          <w:sz w:val="24"/>
          <w:szCs w:val="24"/>
          <w:lang w:eastAsia="it-IT"/>
        </w:rPr>
        <w:t>,</w:t>
      </w:r>
      <w:r w:rsidR="00A51365" w:rsidRPr="007406F5">
        <w:rPr>
          <w:rFonts w:ascii="Calibri" w:eastAsia="Times New Roman" w:hAnsi="Calibri" w:cs="Calibri"/>
          <w:b/>
          <w:bCs/>
          <w:color w:val="000000" w:themeColor="text1"/>
          <w:sz w:val="24"/>
          <w:szCs w:val="24"/>
          <w:lang w:eastAsia="it-IT"/>
        </w:rPr>
        <w:t xml:space="preserve"> </w:t>
      </w:r>
      <w:r w:rsidRPr="007406F5">
        <w:rPr>
          <w:rFonts w:ascii="Calibri" w:eastAsia="Times New Roman" w:hAnsi="Calibri" w:cs="Calibri"/>
          <w:color w:val="000000" w:themeColor="text1"/>
          <w:sz w:val="24"/>
          <w:szCs w:val="24"/>
          <w:lang w:eastAsia="it-IT"/>
        </w:rPr>
        <w:t xml:space="preserve">per il periodo di mesi </w:t>
      </w:r>
      <w:r w:rsidR="00C554B8" w:rsidRPr="007406F5">
        <w:rPr>
          <w:rFonts w:ascii="Calibri" w:eastAsia="Times New Roman" w:hAnsi="Calibri" w:cs="Calibri"/>
          <w:color w:val="000000" w:themeColor="text1"/>
          <w:sz w:val="24"/>
          <w:szCs w:val="24"/>
          <w:lang w:eastAsia="it-IT"/>
        </w:rPr>
        <w:t>36</w:t>
      </w:r>
      <w:r w:rsidR="006319E3" w:rsidRPr="007406F5">
        <w:rPr>
          <w:rFonts w:ascii="Calibri" w:eastAsia="Times New Roman" w:hAnsi="Calibri" w:cs="Calibri"/>
          <w:color w:val="000000" w:themeColor="text1"/>
          <w:sz w:val="24"/>
          <w:szCs w:val="24"/>
          <w:lang w:eastAsia="it-IT"/>
        </w:rPr>
        <w:t xml:space="preserve">, </w:t>
      </w:r>
      <w:r w:rsidR="00EA3099" w:rsidRPr="007406F5">
        <w:rPr>
          <w:rFonts w:ascii="Calibri" w:eastAsia="Times New Roman" w:hAnsi="Calibri" w:cs="Calibri"/>
          <w:color w:val="000000" w:themeColor="text1"/>
          <w:sz w:val="24"/>
          <w:szCs w:val="24"/>
          <w:lang w:eastAsia="it-IT"/>
        </w:rPr>
        <w:t>esclus</w:t>
      </w:r>
      <w:r w:rsidR="00B17F7B" w:rsidRPr="007406F5">
        <w:rPr>
          <w:rFonts w:ascii="Calibri" w:eastAsia="Times New Roman" w:hAnsi="Calibri" w:cs="Calibri"/>
          <w:color w:val="000000" w:themeColor="text1"/>
          <w:sz w:val="24"/>
          <w:szCs w:val="24"/>
          <w:lang w:eastAsia="it-IT"/>
        </w:rPr>
        <w:t>o l’eventuale rinnovo di u</w:t>
      </w:r>
      <w:r w:rsidR="00C554B8" w:rsidRPr="007406F5">
        <w:rPr>
          <w:rFonts w:ascii="Calibri" w:eastAsia="Times New Roman" w:hAnsi="Calibri" w:cs="Calibri"/>
          <w:color w:val="000000" w:themeColor="text1"/>
          <w:sz w:val="24"/>
          <w:szCs w:val="24"/>
          <w:lang w:eastAsia="it-IT"/>
        </w:rPr>
        <w:t>lteriori 24 mesi</w:t>
      </w:r>
      <w:r w:rsidR="00B17F7B" w:rsidRPr="007406F5">
        <w:rPr>
          <w:rFonts w:ascii="Calibri" w:eastAsia="Times New Roman" w:hAnsi="Calibri" w:cs="Calibri"/>
          <w:color w:val="000000" w:themeColor="text1"/>
          <w:sz w:val="24"/>
          <w:szCs w:val="24"/>
          <w:lang w:eastAsia="it-IT"/>
        </w:rPr>
        <w:t xml:space="preserve"> </w:t>
      </w:r>
      <w:r w:rsidR="00B17F7B" w:rsidRPr="007406F5">
        <w:rPr>
          <w:rFonts w:ascii="Calibri" w:hAnsi="Calibri" w:cs="Calibri"/>
          <w:color w:val="000000"/>
          <w:sz w:val="24"/>
          <w:szCs w:val="24"/>
        </w:rPr>
        <w:t xml:space="preserve">e </w:t>
      </w:r>
      <w:r w:rsidR="00F5481E" w:rsidRPr="007406F5">
        <w:rPr>
          <w:rFonts w:ascii="Calibri" w:hAnsi="Calibri" w:cs="Calibri"/>
          <w:color w:val="000000"/>
          <w:sz w:val="24"/>
          <w:szCs w:val="24"/>
        </w:rPr>
        <w:t xml:space="preserve">l’eventuale </w:t>
      </w:r>
      <w:r w:rsidR="00B17F7B" w:rsidRPr="007406F5">
        <w:rPr>
          <w:rFonts w:ascii="Calibri" w:hAnsi="Calibri" w:cs="Calibri"/>
          <w:color w:val="000000"/>
          <w:sz w:val="24"/>
          <w:szCs w:val="24"/>
        </w:rPr>
        <w:t>proroga tecnica di mesi 6 di cui ai par. 4.3. e 4.4. del disciplinare di gara</w:t>
      </w:r>
      <w:r w:rsidR="00EA3099" w:rsidRPr="007406F5">
        <w:rPr>
          <w:rFonts w:ascii="Calibri" w:eastAsia="Times New Roman" w:hAnsi="Calibri" w:cs="Calibri"/>
          <w:color w:val="000000" w:themeColor="text1"/>
          <w:sz w:val="24"/>
          <w:szCs w:val="24"/>
          <w:lang w:eastAsia="it-IT"/>
        </w:rPr>
        <w:t xml:space="preserve">, </w:t>
      </w:r>
      <w:r w:rsidRPr="007406F5">
        <w:rPr>
          <w:rFonts w:ascii="Calibri" w:eastAsia="Times New Roman" w:hAnsi="Calibri" w:cs="Calibri"/>
          <w:color w:val="000000" w:themeColor="text1"/>
          <w:sz w:val="24"/>
          <w:szCs w:val="24"/>
          <w:lang w:eastAsia="it-IT"/>
        </w:rPr>
        <w:t xml:space="preserve">per la </w:t>
      </w:r>
      <w:bookmarkStart w:id="8" w:name="_Hlk127984065"/>
      <w:r w:rsidRPr="007406F5">
        <w:rPr>
          <w:rFonts w:ascii="Calibri" w:eastAsia="Times New Roman" w:hAnsi="Calibri" w:cs="Calibri"/>
          <w:color w:val="000000" w:themeColor="text1"/>
          <w:sz w:val="24"/>
          <w:szCs w:val="24"/>
          <w:lang w:eastAsia="it-IT"/>
        </w:rPr>
        <w:t>cui descrizione dettagliata si rinvia alle previsioni del Capitolato speciale d’appalto</w:t>
      </w:r>
      <w:bookmarkEnd w:id="8"/>
      <w:r w:rsidRPr="007406F5">
        <w:rPr>
          <w:rFonts w:ascii="Calibri" w:eastAsia="Times New Roman" w:hAnsi="Calibri" w:cs="Calibri"/>
          <w:color w:val="000000" w:themeColor="text1"/>
          <w:sz w:val="24"/>
          <w:szCs w:val="24"/>
          <w:lang w:eastAsia="it-IT"/>
        </w:rPr>
        <w:t>.</w:t>
      </w:r>
    </w:p>
    <w:p w14:paraId="03F6A7C7" w14:textId="7BA53B97" w:rsidR="00F07F5F" w:rsidRPr="00C7349E" w:rsidRDefault="00F07F5F"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2. L'affidatario si obbliga ad eseguire le prestazioni alle condizioni previste nel presente</w:t>
      </w:r>
      <w:r w:rsidRPr="00C7349E">
        <w:rPr>
          <w:rFonts w:ascii="Calibri" w:eastAsia="Times New Roman" w:hAnsi="Calibri" w:cs="Calibri"/>
          <w:color w:val="000000" w:themeColor="text1"/>
          <w:sz w:val="24"/>
          <w:szCs w:val="24"/>
          <w:lang w:eastAsia="it-IT"/>
        </w:rPr>
        <w:t xml:space="preserve"> contratto e negli atti a questo allegati o da questo richiamati, nonché negli altri documenti facenti parte della procedura di gara, che sono comunque da leggersi alla luce dell'offerta dell'affidatario, oltre che, in ogni caso, secondo le vigenti disposizioni di cui al D. Lgs. 50/2016 e al D.P.R. 207/2010, per quanto in vigore al momento della sottoscrizione del presente atto, nonché di quelle contenute nel </w:t>
      </w:r>
      <w:r w:rsidRPr="00EA3099">
        <w:rPr>
          <w:rFonts w:ascii="Calibri" w:eastAsia="Times New Roman" w:hAnsi="Calibri" w:cs="Calibri"/>
          <w:color w:val="000000" w:themeColor="text1"/>
          <w:sz w:val="24"/>
          <w:szCs w:val="24"/>
          <w:lang w:eastAsia="it-IT"/>
        </w:rPr>
        <w:t>D.M. 49/2018</w:t>
      </w:r>
      <w:r w:rsidRPr="00C7349E">
        <w:rPr>
          <w:rFonts w:ascii="Calibri" w:eastAsia="Times New Roman" w:hAnsi="Calibri" w:cs="Calibri"/>
          <w:color w:val="000000" w:themeColor="text1"/>
          <w:sz w:val="24"/>
          <w:szCs w:val="24"/>
          <w:lang w:eastAsia="it-IT"/>
        </w:rPr>
        <w:t xml:space="preserve"> e </w:t>
      </w:r>
      <w:proofErr w:type="spellStart"/>
      <w:r w:rsidRPr="00C7349E">
        <w:rPr>
          <w:rFonts w:ascii="Calibri" w:eastAsia="Times New Roman" w:hAnsi="Calibri" w:cs="Calibri"/>
          <w:color w:val="000000" w:themeColor="text1"/>
          <w:sz w:val="24"/>
          <w:szCs w:val="24"/>
          <w:lang w:eastAsia="it-IT"/>
        </w:rPr>
        <w:t>ss.mm.ii</w:t>
      </w:r>
      <w:proofErr w:type="spellEnd"/>
      <w:r w:rsidRPr="00C7349E">
        <w:rPr>
          <w:rFonts w:ascii="Calibri" w:eastAsia="Times New Roman" w:hAnsi="Calibri" w:cs="Calibri"/>
          <w:color w:val="000000" w:themeColor="text1"/>
          <w:sz w:val="24"/>
          <w:szCs w:val="24"/>
          <w:lang w:eastAsia="it-IT"/>
        </w:rPr>
        <w:t>.</w:t>
      </w:r>
    </w:p>
    <w:p w14:paraId="3EC63511" w14:textId="77777777" w:rsidR="00F07F5F" w:rsidRPr="00C7349E" w:rsidRDefault="00F07F5F"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3. Ai fini dell'art. 3 comma 5 della Legge 136/2010: </w:t>
      </w:r>
    </w:p>
    <w:p w14:paraId="185A46B9" w14:textId="01E0C5EB" w:rsidR="00F07F5F" w:rsidRPr="00C7349E" w:rsidRDefault="00F07F5F"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 il Codice identificativo della gara (CIG) relativo all’intervento è </w:t>
      </w:r>
      <w:r w:rsidR="0056213D" w:rsidRPr="007406F5">
        <w:rPr>
          <w:rFonts w:ascii="Calibri" w:eastAsia="Times New Roman" w:hAnsi="Calibri" w:cs="Calibri"/>
          <w:color w:val="000000" w:themeColor="text1"/>
          <w:sz w:val="24"/>
          <w:szCs w:val="24"/>
          <w:lang w:eastAsia="it-IT"/>
        </w:rPr>
        <w:t>CIG: 9878250DC4</w:t>
      </w:r>
      <w:r w:rsidR="00BE738B" w:rsidRPr="007406F5">
        <w:rPr>
          <w:rFonts w:ascii="Calibri" w:eastAsia="Times New Roman" w:hAnsi="Calibri" w:cs="Calibri"/>
          <w:color w:val="000000" w:themeColor="text1"/>
          <w:sz w:val="24"/>
          <w:szCs w:val="24"/>
          <w:lang w:eastAsia="it-IT"/>
        </w:rPr>
        <w:t>.</w:t>
      </w:r>
    </w:p>
    <w:p w14:paraId="51B0C9B9" w14:textId="77777777" w:rsidR="00BE738B" w:rsidRPr="00C7349E" w:rsidRDefault="00BE738B" w:rsidP="00C7349E">
      <w:pPr>
        <w:spacing w:after="0" w:line="360" w:lineRule="auto"/>
        <w:ind w:right="1274"/>
        <w:jc w:val="both"/>
        <w:rPr>
          <w:rFonts w:ascii="Calibri" w:eastAsia="Times New Roman" w:hAnsi="Calibri" w:cs="Calibri"/>
          <w:color w:val="000000" w:themeColor="text1"/>
          <w:sz w:val="24"/>
          <w:szCs w:val="24"/>
          <w:lang w:eastAsia="it-IT"/>
        </w:rPr>
      </w:pPr>
    </w:p>
    <w:p w14:paraId="582AE4CE" w14:textId="76AB3A81" w:rsidR="0098115F" w:rsidRPr="00C7349E" w:rsidRDefault="0008768B" w:rsidP="00C7349E">
      <w:pPr>
        <w:spacing w:after="0" w:line="360" w:lineRule="auto"/>
        <w:ind w:right="1274"/>
        <w:jc w:val="center"/>
        <w:rPr>
          <w:rFonts w:ascii="Calibri" w:eastAsia="Times New Roman" w:hAnsi="Calibri" w:cs="Calibri"/>
          <w:b/>
          <w:color w:val="000000" w:themeColor="text1"/>
          <w:sz w:val="24"/>
          <w:szCs w:val="24"/>
          <w:lang w:eastAsia="it-IT"/>
        </w:rPr>
      </w:pPr>
      <w:r w:rsidRPr="00C7349E">
        <w:rPr>
          <w:rFonts w:ascii="Calibri" w:eastAsia="Times New Roman" w:hAnsi="Calibri" w:cs="Calibri"/>
          <w:b/>
          <w:color w:val="000000" w:themeColor="text1"/>
          <w:sz w:val="24"/>
          <w:szCs w:val="24"/>
          <w:lang w:eastAsia="it-IT"/>
        </w:rPr>
        <w:t xml:space="preserve">Art. </w:t>
      </w:r>
      <w:r w:rsidR="00BE738B" w:rsidRPr="00C7349E">
        <w:rPr>
          <w:rFonts w:ascii="Calibri" w:eastAsia="Times New Roman" w:hAnsi="Calibri" w:cs="Calibri"/>
          <w:b/>
          <w:color w:val="000000" w:themeColor="text1"/>
          <w:sz w:val="24"/>
          <w:szCs w:val="24"/>
          <w:lang w:eastAsia="it-IT"/>
        </w:rPr>
        <w:t>2</w:t>
      </w:r>
      <w:r w:rsidRPr="00C7349E">
        <w:rPr>
          <w:rFonts w:ascii="Calibri" w:eastAsia="Times New Roman" w:hAnsi="Calibri" w:cs="Calibri"/>
          <w:b/>
          <w:color w:val="000000" w:themeColor="text1"/>
          <w:sz w:val="24"/>
          <w:szCs w:val="24"/>
          <w:lang w:eastAsia="it-IT"/>
        </w:rPr>
        <w:t xml:space="preserve"> - Durata del Contratto</w:t>
      </w:r>
      <w:r w:rsidR="00E42527" w:rsidRPr="00C7349E">
        <w:rPr>
          <w:rFonts w:ascii="Calibri" w:eastAsia="Times New Roman" w:hAnsi="Calibri" w:cs="Calibri"/>
          <w:b/>
          <w:color w:val="000000" w:themeColor="text1"/>
          <w:sz w:val="24"/>
          <w:szCs w:val="24"/>
          <w:lang w:eastAsia="it-IT"/>
        </w:rPr>
        <w:t xml:space="preserve"> </w:t>
      </w:r>
    </w:p>
    <w:p w14:paraId="00988629" w14:textId="71B07667" w:rsidR="0098115F" w:rsidRPr="00FB58BF" w:rsidRDefault="00BE738B" w:rsidP="00C7349E">
      <w:pPr>
        <w:spacing w:after="0" w:line="360" w:lineRule="auto"/>
        <w:ind w:right="1274"/>
        <w:jc w:val="both"/>
        <w:rPr>
          <w:rFonts w:ascii="Calibri" w:eastAsia="Times New Roman" w:hAnsi="Calibri" w:cs="Calibri"/>
          <w:color w:val="000000" w:themeColor="text1"/>
          <w:sz w:val="24"/>
          <w:szCs w:val="24"/>
          <w:lang w:eastAsia="it-IT"/>
        </w:rPr>
      </w:pPr>
      <w:r w:rsidRPr="0056213D">
        <w:rPr>
          <w:rFonts w:ascii="Calibri" w:eastAsia="Times New Roman" w:hAnsi="Calibri" w:cs="Calibri"/>
          <w:color w:val="000000" w:themeColor="text1"/>
          <w:sz w:val="24"/>
          <w:szCs w:val="24"/>
          <w:lang w:eastAsia="it-IT"/>
        </w:rPr>
        <w:t xml:space="preserve">1. </w:t>
      </w:r>
      <w:r w:rsidR="0008768B" w:rsidRPr="0056213D">
        <w:rPr>
          <w:rFonts w:ascii="Calibri" w:eastAsia="Times New Roman" w:hAnsi="Calibri" w:cs="Calibri"/>
          <w:color w:val="000000" w:themeColor="text1"/>
          <w:sz w:val="24"/>
          <w:szCs w:val="24"/>
          <w:lang w:eastAsia="it-IT"/>
        </w:rPr>
        <w:t>I</w:t>
      </w:r>
      <w:r w:rsidR="001F4B45" w:rsidRPr="0056213D">
        <w:rPr>
          <w:rFonts w:ascii="Calibri" w:eastAsia="Times New Roman" w:hAnsi="Calibri" w:cs="Calibri"/>
          <w:color w:val="000000" w:themeColor="text1"/>
          <w:sz w:val="24"/>
          <w:szCs w:val="24"/>
          <w:lang w:eastAsia="it-IT"/>
        </w:rPr>
        <w:t>l</w:t>
      </w:r>
      <w:r w:rsidR="0008768B" w:rsidRPr="0056213D">
        <w:rPr>
          <w:rFonts w:ascii="Calibri" w:eastAsia="Times New Roman" w:hAnsi="Calibri" w:cs="Calibri"/>
          <w:color w:val="000000" w:themeColor="text1"/>
          <w:sz w:val="24"/>
          <w:szCs w:val="24"/>
          <w:lang w:eastAsia="it-IT"/>
        </w:rPr>
        <w:t xml:space="preserve"> servizi</w:t>
      </w:r>
      <w:r w:rsidR="001F4B45" w:rsidRPr="0056213D">
        <w:rPr>
          <w:rFonts w:ascii="Calibri" w:eastAsia="Times New Roman" w:hAnsi="Calibri" w:cs="Calibri"/>
          <w:color w:val="000000" w:themeColor="text1"/>
          <w:sz w:val="24"/>
          <w:szCs w:val="24"/>
          <w:lang w:eastAsia="it-IT"/>
        </w:rPr>
        <w:t>o</w:t>
      </w:r>
      <w:r w:rsidR="0008768B" w:rsidRPr="0056213D">
        <w:rPr>
          <w:rFonts w:ascii="Calibri" w:eastAsia="Times New Roman" w:hAnsi="Calibri" w:cs="Calibri"/>
          <w:color w:val="000000" w:themeColor="text1"/>
          <w:sz w:val="24"/>
          <w:szCs w:val="24"/>
          <w:lang w:eastAsia="it-IT"/>
        </w:rPr>
        <w:t xml:space="preserve"> di cui all’art. </w:t>
      </w:r>
      <w:r w:rsidRPr="0056213D">
        <w:rPr>
          <w:rFonts w:ascii="Calibri" w:eastAsia="Times New Roman" w:hAnsi="Calibri" w:cs="Calibri"/>
          <w:color w:val="000000" w:themeColor="text1"/>
          <w:sz w:val="24"/>
          <w:szCs w:val="24"/>
          <w:lang w:eastAsia="it-IT"/>
        </w:rPr>
        <w:t>1</w:t>
      </w:r>
      <w:r w:rsidR="0008768B" w:rsidRPr="0056213D">
        <w:rPr>
          <w:rFonts w:ascii="Calibri" w:eastAsia="Times New Roman" w:hAnsi="Calibri" w:cs="Calibri"/>
          <w:color w:val="000000" w:themeColor="text1"/>
          <w:sz w:val="24"/>
          <w:szCs w:val="24"/>
          <w:lang w:eastAsia="it-IT"/>
        </w:rPr>
        <w:t xml:space="preserve"> ha una durata pari a</w:t>
      </w:r>
      <w:r w:rsidR="00567A23" w:rsidRPr="0056213D">
        <w:rPr>
          <w:rFonts w:ascii="Calibri" w:eastAsia="Times New Roman" w:hAnsi="Calibri" w:cs="Calibri"/>
          <w:color w:val="000000" w:themeColor="text1"/>
          <w:sz w:val="24"/>
          <w:szCs w:val="24"/>
          <w:lang w:eastAsia="it-IT"/>
        </w:rPr>
        <w:t xml:space="preserve"> mesi </w:t>
      </w:r>
      <w:r w:rsidR="008445CB" w:rsidRPr="0056213D">
        <w:rPr>
          <w:rFonts w:ascii="Calibri" w:eastAsia="Times New Roman" w:hAnsi="Calibri" w:cs="Calibri"/>
          <w:color w:val="000000" w:themeColor="text1"/>
          <w:sz w:val="24"/>
          <w:szCs w:val="24"/>
          <w:lang w:eastAsia="it-IT"/>
        </w:rPr>
        <w:t>36</w:t>
      </w:r>
      <w:r w:rsidR="0008768B" w:rsidRPr="0056213D">
        <w:rPr>
          <w:rFonts w:ascii="Calibri" w:eastAsia="Times New Roman" w:hAnsi="Calibri" w:cs="Calibri"/>
          <w:color w:val="000000" w:themeColor="text1"/>
          <w:sz w:val="24"/>
          <w:szCs w:val="24"/>
          <w:lang w:eastAsia="it-IT"/>
        </w:rPr>
        <w:t xml:space="preserve"> decorrenti </w:t>
      </w:r>
      <w:r w:rsidRPr="0056213D">
        <w:rPr>
          <w:rFonts w:ascii="Calibri" w:eastAsia="Times New Roman" w:hAnsi="Calibri" w:cs="Calibri"/>
          <w:color w:val="000000" w:themeColor="text1"/>
          <w:sz w:val="24"/>
          <w:szCs w:val="24"/>
          <w:lang w:eastAsia="it-IT"/>
        </w:rPr>
        <w:t xml:space="preserve">dalla data </w:t>
      </w:r>
      <w:r w:rsidR="00EE76CC" w:rsidRPr="0056213D">
        <w:rPr>
          <w:rFonts w:ascii="Calibri" w:hAnsi="Calibri" w:cs="Calibri"/>
          <w:color w:val="000000"/>
          <w:sz w:val="24"/>
          <w:szCs w:val="24"/>
        </w:rPr>
        <w:t>di sottoscrizione del presente contratto, ovvero dalla data di consegna del servizio.</w:t>
      </w:r>
      <w:r w:rsidR="00EE76CC" w:rsidRPr="00EE76CC">
        <w:rPr>
          <w:rFonts w:ascii="Calibri" w:hAnsi="Calibri" w:cs="Calibri"/>
          <w:color w:val="000000"/>
          <w:sz w:val="24"/>
          <w:szCs w:val="24"/>
        </w:rPr>
        <w:t xml:space="preserve"> </w:t>
      </w:r>
    </w:p>
    <w:p w14:paraId="765F85C5" w14:textId="7E67778C" w:rsidR="0098115F" w:rsidRPr="0056213D" w:rsidRDefault="0008768B" w:rsidP="00C7349E">
      <w:pPr>
        <w:spacing w:after="0" w:line="360" w:lineRule="auto"/>
        <w:ind w:right="1274"/>
        <w:jc w:val="both"/>
        <w:rPr>
          <w:rFonts w:ascii="Calibri" w:eastAsia="Times New Roman" w:hAnsi="Calibri" w:cs="Calibri"/>
          <w:color w:val="000000" w:themeColor="text1"/>
          <w:sz w:val="24"/>
          <w:szCs w:val="24"/>
          <w:lang w:eastAsia="it-IT"/>
        </w:rPr>
      </w:pPr>
      <w:r w:rsidRPr="0056213D">
        <w:rPr>
          <w:rFonts w:ascii="Calibri" w:eastAsia="Times New Roman" w:hAnsi="Calibri" w:cs="Calibri"/>
          <w:color w:val="000000" w:themeColor="text1"/>
          <w:sz w:val="24"/>
          <w:szCs w:val="24"/>
          <w:lang w:eastAsia="it-IT"/>
        </w:rPr>
        <w:t xml:space="preserve">L’avvio </w:t>
      </w:r>
      <w:r w:rsidR="00BE738B" w:rsidRPr="0056213D">
        <w:rPr>
          <w:rFonts w:ascii="Calibri" w:eastAsia="Times New Roman" w:hAnsi="Calibri" w:cs="Calibri"/>
          <w:color w:val="000000" w:themeColor="text1"/>
          <w:sz w:val="24"/>
          <w:szCs w:val="24"/>
          <w:lang w:eastAsia="it-IT"/>
        </w:rPr>
        <w:t>de</w:t>
      </w:r>
      <w:r w:rsidR="001F4B45" w:rsidRPr="0056213D">
        <w:rPr>
          <w:rFonts w:ascii="Calibri" w:eastAsia="Times New Roman" w:hAnsi="Calibri" w:cs="Calibri"/>
          <w:color w:val="000000" w:themeColor="text1"/>
          <w:sz w:val="24"/>
          <w:szCs w:val="24"/>
          <w:lang w:eastAsia="it-IT"/>
        </w:rPr>
        <w:t>l</w:t>
      </w:r>
      <w:r w:rsidR="00BE738B" w:rsidRPr="0056213D">
        <w:rPr>
          <w:rFonts w:ascii="Calibri" w:eastAsia="Times New Roman" w:hAnsi="Calibri" w:cs="Calibri"/>
          <w:color w:val="000000" w:themeColor="text1"/>
          <w:sz w:val="24"/>
          <w:szCs w:val="24"/>
          <w:lang w:eastAsia="it-IT"/>
        </w:rPr>
        <w:t xml:space="preserve"> servizi</w:t>
      </w:r>
      <w:r w:rsidR="001F4B45" w:rsidRPr="0056213D">
        <w:rPr>
          <w:rFonts w:ascii="Calibri" w:eastAsia="Times New Roman" w:hAnsi="Calibri" w:cs="Calibri"/>
          <w:color w:val="000000" w:themeColor="text1"/>
          <w:sz w:val="24"/>
          <w:szCs w:val="24"/>
          <w:lang w:eastAsia="it-IT"/>
        </w:rPr>
        <w:t>o</w:t>
      </w:r>
      <w:r w:rsidRPr="0056213D">
        <w:rPr>
          <w:rFonts w:ascii="Calibri" w:eastAsia="Times New Roman" w:hAnsi="Calibri" w:cs="Calibri"/>
          <w:color w:val="000000" w:themeColor="text1"/>
          <w:sz w:val="24"/>
          <w:szCs w:val="24"/>
          <w:lang w:eastAsia="it-IT"/>
        </w:rPr>
        <w:t xml:space="preserve"> sarà attestato da apposito verbale firmato dalle parti. </w:t>
      </w:r>
    </w:p>
    <w:p w14:paraId="6C6DB570" w14:textId="314D9A31" w:rsidR="008445CB" w:rsidRPr="0056213D" w:rsidRDefault="00BE738B" w:rsidP="00A51365">
      <w:pPr>
        <w:spacing w:after="0" w:line="360" w:lineRule="auto"/>
        <w:ind w:right="1274"/>
        <w:jc w:val="both"/>
        <w:rPr>
          <w:rFonts w:ascii="Calibri" w:eastAsia="Times New Roman" w:hAnsi="Calibri" w:cs="Calibri"/>
          <w:color w:val="000000" w:themeColor="text1"/>
          <w:sz w:val="24"/>
          <w:szCs w:val="24"/>
          <w:lang w:eastAsia="it-IT"/>
        </w:rPr>
      </w:pPr>
      <w:r w:rsidRPr="0056213D">
        <w:rPr>
          <w:rFonts w:ascii="Calibri" w:eastAsia="Times New Roman" w:hAnsi="Calibri" w:cs="Calibri"/>
          <w:color w:val="000000" w:themeColor="text1"/>
          <w:sz w:val="24"/>
          <w:szCs w:val="24"/>
          <w:lang w:eastAsia="it-IT"/>
        </w:rPr>
        <w:t xml:space="preserve">2. </w:t>
      </w:r>
      <w:proofErr w:type="spellStart"/>
      <w:r w:rsidR="008445CB" w:rsidRPr="0056213D">
        <w:rPr>
          <w:rFonts w:ascii="Calibri" w:eastAsia="Times New Roman" w:hAnsi="Calibri" w:cs="Calibri"/>
          <w:color w:val="000000" w:themeColor="text1"/>
          <w:sz w:val="24"/>
          <w:szCs w:val="24"/>
          <w:lang w:eastAsia="it-IT"/>
        </w:rPr>
        <w:t>A</w:t>
      </w:r>
      <w:r w:rsidR="00A51365" w:rsidRPr="0056213D">
        <w:rPr>
          <w:rFonts w:ascii="Calibri" w:eastAsia="Times New Roman" w:hAnsi="Calibri" w:cs="Calibri"/>
          <w:color w:val="000000" w:themeColor="text1"/>
          <w:sz w:val="24"/>
          <w:szCs w:val="24"/>
          <w:lang w:eastAsia="it-IT"/>
        </w:rPr>
        <w:t>S</w:t>
      </w:r>
      <w:r w:rsidR="008445CB" w:rsidRPr="0056213D">
        <w:rPr>
          <w:rFonts w:ascii="Calibri" w:eastAsia="Times New Roman" w:hAnsi="Calibri" w:cs="Calibri"/>
          <w:color w:val="000000" w:themeColor="text1"/>
          <w:sz w:val="24"/>
          <w:szCs w:val="24"/>
          <w:lang w:eastAsia="it-IT"/>
        </w:rPr>
        <w:t>Pef</w:t>
      </w:r>
      <w:proofErr w:type="spellEnd"/>
      <w:r w:rsidR="008445CB" w:rsidRPr="0056213D">
        <w:rPr>
          <w:rFonts w:ascii="Calibri" w:eastAsia="Times New Roman" w:hAnsi="Calibri" w:cs="Calibri"/>
          <w:color w:val="000000" w:themeColor="text1"/>
          <w:sz w:val="24"/>
          <w:szCs w:val="24"/>
          <w:lang w:eastAsia="it-IT"/>
        </w:rPr>
        <w:t xml:space="preserve"> si riserva la facoltà di rinnovare il contratto per ulteriori 24 mesi dopo la scadenza finale, agli stessi patti, prezzi e condizioni</w:t>
      </w:r>
      <w:r w:rsidR="00A51365" w:rsidRPr="0056213D">
        <w:rPr>
          <w:rFonts w:ascii="Calibri" w:eastAsia="Times New Roman" w:hAnsi="Calibri" w:cs="Calibri"/>
          <w:color w:val="000000" w:themeColor="text1"/>
          <w:sz w:val="24"/>
          <w:szCs w:val="24"/>
          <w:lang w:eastAsia="it-IT"/>
        </w:rPr>
        <w:t xml:space="preserve">, ed </w:t>
      </w:r>
      <w:r w:rsidR="008445CB" w:rsidRPr="0056213D">
        <w:rPr>
          <w:rFonts w:ascii="Calibri" w:eastAsia="Times New Roman" w:hAnsi="Calibri" w:cs="Calibri"/>
          <w:color w:val="000000" w:themeColor="text1"/>
          <w:sz w:val="24"/>
          <w:szCs w:val="24"/>
          <w:lang w:eastAsia="it-IT"/>
        </w:rPr>
        <w:t>eserciterà tale facoltà comunicandola all’appaltatore mediante posta elettronica certificata almeno 30 giorni prima della scadenza del presente contratto.</w:t>
      </w:r>
    </w:p>
    <w:p w14:paraId="562FFDA6" w14:textId="5D14EA9F" w:rsidR="00EA3099" w:rsidRDefault="008445CB" w:rsidP="00A51365">
      <w:pPr>
        <w:spacing w:after="0" w:line="360" w:lineRule="auto"/>
        <w:ind w:right="1274"/>
        <w:jc w:val="both"/>
        <w:rPr>
          <w:rFonts w:ascii="Calibri" w:eastAsia="Times New Roman" w:hAnsi="Calibri" w:cs="Calibri"/>
          <w:color w:val="000000" w:themeColor="text1"/>
          <w:sz w:val="24"/>
          <w:szCs w:val="24"/>
          <w:lang w:eastAsia="it-IT"/>
        </w:rPr>
      </w:pPr>
      <w:r w:rsidRPr="0056213D">
        <w:rPr>
          <w:rFonts w:ascii="Calibri" w:eastAsia="Times New Roman" w:hAnsi="Calibri" w:cs="Calibri"/>
          <w:color w:val="000000" w:themeColor="text1"/>
          <w:sz w:val="24"/>
          <w:szCs w:val="24"/>
          <w:lang w:eastAsia="it-IT"/>
        </w:rPr>
        <w:t xml:space="preserve">3. </w:t>
      </w:r>
      <w:r w:rsidR="0008768B" w:rsidRPr="0056213D">
        <w:rPr>
          <w:rFonts w:ascii="Calibri" w:eastAsia="Times New Roman" w:hAnsi="Calibri" w:cs="Calibri"/>
          <w:color w:val="000000" w:themeColor="text1"/>
          <w:sz w:val="24"/>
          <w:szCs w:val="24"/>
          <w:lang w:eastAsia="it-IT"/>
        </w:rPr>
        <w:t>L’ASPEF, ai sensi dell’art. 106</w:t>
      </w:r>
      <w:r w:rsidR="00BE738B" w:rsidRPr="0056213D">
        <w:rPr>
          <w:rFonts w:ascii="Calibri" w:eastAsia="Times New Roman" w:hAnsi="Calibri" w:cs="Calibri"/>
          <w:color w:val="000000" w:themeColor="text1"/>
          <w:sz w:val="24"/>
          <w:szCs w:val="24"/>
          <w:lang w:eastAsia="it-IT"/>
        </w:rPr>
        <w:t>,</w:t>
      </w:r>
      <w:r w:rsidR="0008768B" w:rsidRPr="0056213D">
        <w:rPr>
          <w:rFonts w:ascii="Calibri" w:eastAsia="Times New Roman" w:hAnsi="Calibri" w:cs="Calibri"/>
          <w:color w:val="000000" w:themeColor="text1"/>
          <w:sz w:val="24"/>
          <w:szCs w:val="24"/>
          <w:lang w:eastAsia="it-IT"/>
        </w:rPr>
        <w:t xml:space="preserve"> co</w:t>
      </w:r>
      <w:r w:rsidR="00BE738B" w:rsidRPr="0056213D">
        <w:rPr>
          <w:rFonts w:ascii="Calibri" w:eastAsia="Times New Roman" w:hAnsi="Calibri" w:cs="Calibri"/>
          <w:color w:val="000000" w:themeColor="text1"/>
          <w:sz w:val="24"/>
          <w:szCs w:val="24"/>
          <w:lang w:eastAsia="it-IT"/>
        </w:rPr>
        <w:t>mma</w:t>
      </w:r>
      <w:r w:rsidR="0008768B" w:rsidRPr="0056213D">
        <w:rPr>
          <w:rFonts w:ascii="Calibri" w:eastAsia="Times New Roman" w:hAnsi="Calibri" w:cs="Calibri"/>
          <w:color w:val="000000" w:themeColor="text1"/>
          <w:sz w:val="24"/>
          <w:szCs w:val="24"/>
          <w:lang w:eastAsia="it-IT"/>
        </w:rPr>
        <w:t xml:space="preserve"> 11</w:t>
      </w:r>
      <w:r w:rsidR="00C6221F" w:rsidRPr="0056213D">
        <w:rPr>
          <w:rFonts w:ascii="Calibri" w:eastAsia="Times New Roman" w:hAnsi="Calibri" w:cs="Calibri"/>
          <w:color w:val="000000" w:themeColor="text1"/>
          <w:sz w:val="24"/>
          <w:szCs w:val="24"/>
          <w:lang w:eastAsia="it-IT"/>
        </w:rPr>
        <w:t xml:space="preserve"> </w:t>
      </w:r>
      <w:r w:rsidR="0008768B" w:rsidRPr="0056213D">
        <w:rPr>
          <w:rFonts w:ascii="Calibri" w:eastAsia="Times New Roman" w:hAnsi="Calibri" w:cs="Calibri"/>
          <w:color w:val="000000" w:themeColor="text1"/>
          <w:sz w:val="24"/>
          <w:szCs w:val="24"/>
          <w:lang w:eastAsia="it-IT"/>
        </w:rPr>
        <w:t xml:space="preserve">del Codice, si riserva </w:t>
      </w:r>
      <w:r w:rsidR="001F4B45" w:rsidRPr="0056213D">
        <w:rPr>
          <w:rFonts w:ascii="Calibri" w:eastAsia="Times New Roman" w:hAnsi="Calibri" w:cs="Calibri"/>
          <w:color w:val="000000" w:themeColor="text1"/>
          <w:sz w:val="24"/>
          <w:szCs w:val="24"/>
          <w:lang w:eastAsia="it-IT"/>
        </w:rPr>
        <w:t>altresì</w:t>
      </w:r>
      <w:r w:rsidR="00362A4F" w:rsidRPr="0056213D">
        <w:rPr>
          <w:rFonts w:ascii="Calibri" w:eastAsia="Times New Roman" w:hAnsi="Calibri" w:cs="Calibri"/>
          <w:color w:val="000000" w:themeColor="text1"/>
          <w:sz w:val="24"/>
          <w:szCs w:val="24"/>
          <w:lang w:eastAsia="it-IT"/>
        </w:rPr>
        <w:t xml:space="preserve">, previa comunicazione scritta, di richiedere la proroga tecnica del </w:t>
      </w:r>
      <w:r w:rsidR="00EA3099" w:rsidRPr="0056213D">
        <w:rPr>
          <w:rFonts w:ascii="Calibri" w:eastAsia="Times New Roman" w:hAnsi="Calibri" w:cs="Calibri"/>
          <w:color w:val="000000" w:themeColor="text1"/>
          <w:sz w:val="24"/>
          <w:szCs w:val="24"/>
          <w:lang w:eastAsia="it-IT"/>
        </w:rPr>
        <w:t xml:space="preserve">presente contratto della durata massima di 6 (sei) mesi dopo la scadenza finale, al fine </w:t>
      </w:r>
      <w:r w:rsidR="00AA0BB3" w:rsidRPr="0056213D">
        <w:rPr>
          <w:rFonts w:ascii="Calibri" w:eastAsia="Times New Roman" w:hAnsi="Calibri" w:cs="Calibri"/>
          <w:color w:val="000000" w:themeColor="text1"/>
          <w:sz w:val="24"/>
          <w:szCs w:val="24"/>
          <w:lang w:eastAsia="it-IT"/>
        </w:rPr>
        <w:t xml:space="preserve">di consentire </w:t>
      </w:r>
      <w:r w:rsidR="00362A4F" w:rsidRPr="0056213D">
        <w:rPr>
          <w:rFonts w:ascii="Calibri" w:eastAsia="Times New Roman" w:hAnsi="Calibri" w:cs="Calibri"/>
          <w:color w:val="000000" w:themeColor="text1"/>
          <w:sz w:val="24"/>
          <w:szCs w:val="24"/>
          <w:lang w:eastAsia="it-IT"/>
        </w:rPr>
        <w:t xml:space="preserve">l’espletamento o il completamento </w:t>
      </w:r>
      <w:r w:rsidR="00EA3099" w:rsidRPr="0056213D">
        <w:rPr>
          <w:rFonts w:ascii="Calibri" w:eastAsia="Times New Roman" w:hAnsi="Calibri" w:cs="Calibri"/>
          <w:color w:val="000000" w:themeColor="text1"/>
          <w:sz w:val="24"/>
          <w:szCs w:val="24"/>
          <w:lang w:eastAsia="it-IT"/>
        </w:rPr>
        <w:t>delle procedure</w:t>
      </w:r>
      <w:r w:rsidR="00362A4F" w:rsidRPr="0056213D">
        <w:rPr>
          <w:rFonts w:ascii="Calibri" w:eastAsia="Times New Roman" w:hAnsi="Calibri" w:cs="Calibri"/>
          <w:color w:val="000000" w:themeColor="text1"/>
          <w:sz w:val="24"/>
          <w:szCs w:val="24"/>
          <w:lang w:eastAsia="it-IT"/>
        </w:rPr>
        <w:t xml:space="preserve"> di affidamento ad </w:t>
      </w:r>
      <w:r w:rsidR="00EA3099" w:rsidRPr="0056213D">
        <w:rPr>
          <w:rFonts w:ascii="Calibri" w:eastAsia="Times New Roman" w:hAnsi="Calibri" w:cs="Calibri"/>
          <w:color w:val="000000" w:themeColor="text1"/>
          <w:sz w:val="24"/>
          <w:szCs w:val="24"/>
          <w:lang w:eastAsia="it-IT"/>
        </w:rPr>
        <w:t>un nuovo contraente. In</w:t>
      </w:r>
      <w:r w:rsidR="00EA3099" w:rsidRPr="00FB58BF">
        <w:rPr>
          <w:rFonts w:ascii="Calibri" w:eastAsia="Times New Roman" w:hAnsi="Calibri" w:cs="Calibri"/>
          <w:color w:val="000000" w:themeColor="text1"/>
          <w:sz w:val="24"/>
          <w:szCs w:val="24"/>
          <w:lang w:eastAsia="it-IT"/>
        </w:rPr>
        <w:t xml:space="preserve"> tal caso, l’Appaltatore è tenuto all’esecuzione delle prestazioni di cui al presente contratto agli stessi prezzi, patti e condizioni o più favorevoli per l’ASPEF</w:t>
      </w:r>
      <w:r w:rsidR="00924800" w:rsidRPr="00FB58BF">
        <w:rPr>
          <w:rFonts w:ascii="Calibri" w:eastAsia="Times New Roman" w:hAnsi="Calibri" w:cs="Calibri"/>
          <w:color w:val="000000" w:themeColor="text1"/>
          <w:sz w:val="24"/>
          <w:szCs w:val="24"/>
          <w:lang w:eastAsia="it-IT"/>
        </w:rPr>
        <w:t>, senza che l’Aggiudicatario possa avanzare qualsiasi pretesa risarcitoria, ulteriore compenso o indennizzo e/o rimborso delle spese.</w:t>
      </w:r>
    </w:p>
    <w:p w14:paraId="76B6ECE0" w14:textId="77777777" w:rsidR="0098115F" w:rsidRPr="00C7349E" w:rsidRDefault="0098115F" w:rsidP="00C7349E">
      <w:pPr>
        <w:spacing w:after="0" w:line="240" w:lineRule="auto"/>
        <w:ind w:right="1274"/>
        <w:jc w:val="both"/>
        <w:rPr>
          <w:rFonts w:ascii="Calibri" w:eastAsia="Times New Roman" w:hAnsi="Calibri" w:cs="Calibri"/>
          <w:color w:val="000000" w:themeColor="text1"/>
          <w:sz w:val="24"/>
          <w:szCs w:val="24"/>
          <w:lang w:eastAsia="it-IT"/>
        </w:rPr>
      </w:pPr>
    </w:p>
    <w:p w14:paraId="1426EA2B" w14:textId="77777777" w:rsidR="0056213D" w:rsidRDefault="0056213D" w:rsidP="00C7349E">
      <w:pPr>
        <w:spacing w:after="0" w:line="360" w:lineRule="auto"/>
        <w:ind w:right="1274"/>
        <w:jc w:val="center"/>
        <w:rPr>
          <w:rFonts w:ascii="Calibri" w:eastAsia="Times New Roman" w:hAnsi="Calibri" w:cs="Calibri"/>
          <w:b/>
          <w:color w:val="000000" w:themeColor="text1"/>
          <w:sz w:val="24"/>
          <w:szCs w:val="24"/>
          <w:lang w:eastAsia="it-IT"/>
        </w:rPr>
      </w:pPr>
    </w:p>
    <w:p w14:paraId="62AA3DEA" w14:textId="35E7AEBA" w:rsidR="0098115F" w:rsidRPr="00C7349E" w:rsidRDefault="0008768B" w:rsidP="00C7349E">
      <w:pPr>
        <w:spacing w:after="0" w:line="360" w:lineRule="auto"/>
        <w:ind w:right="1274"/>
        <w:jc w:val="center"/>
        <w:rPr>
          <w:rFonts w:ascii="Calibri" w:eastAsia="Times New Roman" w:hAnsi="Calibri" w:cs="Calibri"/>
          <w:b/>
          <w:color w:val="000000" w:themeColor="text1"/>
          <w:sz w:val="24"/>
          <w:szCs w:val="24"/>
          <w:lang w:eastAsia="it-IT"/>
        </w:rPr>
      </w:pPr>
      <w:r w:rsidRPr="00C7349E">
        <w:rPr>
          <w:rFonts w:ascii="Calibri" w:eastAsia="Times New Roman" w:hAnsi="Calibri" w:cs="Calibri"/>
          <w:b/>
          <w:color w:val="000000" w:themeColor="text1"/>
          <w:sz w:val="24"/>
          <w:szCs w:val="24"/>
          <w:lang w:eastAsia="it-IT"/>
        </w:rPr>
        <w:lastRenderedPageBreak/>
        <w:t xml:space="preserve">Art. </w:t>
      </w:r>
      <w:r w:rsidR="00CF5814" w:rsidRPr="00C7349E">
        <w:rPr>
          <w:rFonts w:ascii="Calibri" w:eastAsia="Times New Roman" w:hAnsi="Calibri" w:cs="Calibri"/>
          <w:b/>
          <w:color w:val="000000" w:themeColor="text1"/>
          <w:sz w:val="24"/>
          <w:szCs w:val="24"/>
          <w:lang w:eastAsia="it-IT"/>
        </w:rPr>
        <w:t>3</w:t>
      </w:r>
      <w:r w:rsidRPr="00C7349E">
        <w:rPr>
          <w:rFonts w:ascii="Calibri" w:eastAsia="Times New Roman" w:hAnsi="Calibri" w:cs="Calibri"/>
          <w:b/>
          <w:color w:val="000000" w:themeColor="text1"/>
          <w:sz w:val="24"/>
          <w:szCs w:val="24"/>
          <w:lang w:eastAsia="it-IT"/>
        </w:rPr>
        <w:t xml:space="preserve"> - Importo contrattuale</w:t>
      </w:r>
    </w:p>
    <w:p w14:paraId="099B4360" w14:textId="61F2D503" w:rsidR="00090A8C" w:rsidRPr="007406F5" w:rsidRDefault="00BC3669" w:rsidP="005D5EF5">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w:t>
      </w:r>
      <w:r w:rsidR="0056213D" w:rsidRPr="007406F5">
        <w:rPr>
          <w:rFonts w:ascii="Calibri" w:eastAsia="Times New Roman" w:hAnsi="Calibri" w:cs="Calibri"/>
          <w:color w:val="000000" w:themeColor="text1"/>
          <w:sz w:val="24"/>
          <w:szCs w:val="24"/>
          <w:lang w:eastAsia="it-IT"/>
        </w:rPr>
        <w:t>L’importo presuntivo del presente contratto è pari ad euro _______</w:t>
      </w:r>
      <w:r w:rsidR="00D06319" w:rsidRPr="007406F5">
        <w:rPr>
          <w:rFonts w:ascii="Calibri" w:eastAsia="Times New Roman" w:hAnsi="Calibri" w:cs="Calibri"/>
          <w:color w:val="000000" w:themeColor="text1"/>
          <w:sz w:val="24"/>
          <w:szCs w:val="24"/>
          <w:lang w:eastAsia="it-IT"/>
        </w:rPr>
        <w:t>___</w:t>
      </w:r>
      <w:r w:rsidR="0056213D" w:rsidRPr="007406F5">
        <w:rPr>
          <w:rFonts w:ascii="Calibri" w:eastAsia="Times New Roman" w:hAnsi="Calibri" w:cs="Calibri"/>
          <w:color w:val="000000" w:themeColor="text1"/>
          <w:sz w:val="24"/>
          <w:szCs w:val="24"/>
          <w:lang w:eastAsia="it-IT"/>
        </w:rPr>
        <w:t>, come da offerta economica presentata in gara dall’aggiudicatario.</w:t>
      </w:r>
    </w:p>
    <w:p w14:paraId="2E814162" w14:textId="555DAC3F" w:rsidR="005D5EF5" w:rsidRPr="007406F5" w:rsidRDefault="00090A8C" w:rsidP="005D5EF5">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2. L’importo per singolo pasto veicolato (trasporto e consegna incluso) </w:t>
      </w:r>
      <w:r w:rsidR="00254A40" w:rsidRPr="007406F5">
        <w:rPr>
          <w:rFonts w:ascii="Calibri" w:eastAsia="Times New Roman" w:hAnsi="Calibri" w:cs="Calibri"/>
          <w:color w:val="000000" w:themeColor="text1"/>
          <w:sz w:val="24"/>
          <w:szCs w:val="24"/>
          <w:lang w:eastAsia="it-IT"/>
        </w:rPr>
        <w:t>dovuto da ASPEF a</w:t>
      </w:r>
      <w:r w:rsidRPr="007406F5">
        <w:rPr>
          <w:rFonts w:ascii="Calibri" w:eastAsia="Times New Roman" w:hAnsi="Calibri" w:cs="Calibri"/>
          <w:color w:val="000000" w:themeColor="text1"/>
          <w:sz w:val="24"/>
          <w:szCs w:val="24"/>
          <w:lang w:eastAsia="it-IT"/>
        </w:rPr>
        <w:t xml:space="preserve">ll’Appaltatore </w:t>
      </w:r>
      <w:r w:rsidR="00254A40" w:rsidRPr="007406F5">
        <w:rPr>
          <w:rFonts w:ascii="Calibri" w:eastAsia="Times New Roman" w:hAnsi="Calibri" w:cs="Calibri"/>
          <w:color w:val="000000" w:themeColor="text1"/>
          <w:sz w:val="24"/>
          <w:szCs w:val="24"/>
          <w:lang w:eastAsia="it-IT"/>
        </w:rPr>
        <w:t xml:space="preserve">è </w:t>
      </w:r>
      <w:r w:rsidRPr="007406F5">
        <w:rPr>
          <w:rFonts w:ascii="Calibri" w:eastAsia="Times New Roman" w:hAnsi="Calibri" w:cs="Calibri"/>
          <w:color w:val="000000" w:themeColor="text1"/>
          <w:sz w:val="24"/>
          <w:szCs w:val="24"/>
          <w:lang w:eastAsia="it-IT"/>
        </w:rPr>
        <w:t>pari ad</w:t>
      </w:r>
      <w:r w:rsidR="00254A40" w:rsidRPr="007406F5">
        <w:rPr>
          <w:rFonts w:ascii="Calibri" w:eastAsia="Times New Roman" w:hAnsi="Calibri" w:cs="Calibri"/>
          <w:color w:val="000000" w:themeColor="text1"/>
          <w:sz w:val="24"/>
          <w:szCs w:val="24"/>
          <w:lang w:eastAsia="it-IT"/>
        </w:rPr>
        <w:t xml:space="preserve"> € </w:t>
      </w:r>
      <w:r w:rsidR="007F0784" w:rsidRPr="007406F5">
        <w:rPr>
          <w:rFonts w:ascii="Calibri" w:eastAsia="Times New Roman" w:hAnsi="Calibri" w:cs="Calibri"/>
          <w:color w:val="000000" w:themeColor="text1"/>
          <w:sz w:val="24"/>
          <w:szCs w:val="24"/>
          <w:lang w:eastAsia="it-IT"/>
        </w:rPr>
        <w:t xml:space="preserve">_____________ </w:t>
      </w:r>
      <w:r w:rsidR="00254A40" w:rsidRPr="007406F5">
        <w:rPr>
          <w:rFonts w:ascii="Calibri" w:eastAsia="Times New Roman" w:hAnsi="Calibri" w:cs="Calibri"/>
          <w:color w:val="000000" w:themeColor="text1"/>
          <w:sz w:val="24"/>
          <w:szCs w:val="24"/>
          <w:lang w:eastAsia="it-IT"/>
        </w:rPr>
        <w:t>oltre Iva di legge</w:t>
      </w:r>
      <w:r w:rsidR="00D06319" w:rsidRPr="007406F5">
        <w:rPr>
          <w:rFonts w:ascii="Calibri" w:eastAsia="Times New Roman" w:hAnsi="Calibri" w:cs="Calibri"/>
          <w:color w:val="000000" w:themeColor="text1"/>
          <w:sz w:val="24"/>
          <w:szCs w:val="24"/>
          <w:lang w:eastAsia="it-IT"/>
        </w:rPr>
        <w:t xml:space="preserve"> e</w:t>
      </w:r>
      <w:r w:rsidRPr="007406F5">
        <w:rPr>
          <w:rFonts w:ascii="Calibri" w:eastAsia="Times New Roman" w:hAnsi="Calibri" w:cs="Calibri"/>
          <w:color w:val="000000" w:themeColor="text1"/>
          <w:sz w:val="24"/>
          <w:szCs w:val="24"/>
          <w:lang w:eastAsia="it-IT"/>
        </w:rPr>
        <w:t xml:space="preserve"> </w:t>
      </w:r>
      <w:r w:rsidR="00D06319" w:rsidRPr="007406F5">
        <w:rPr>
          <w:rFonts w:ascii="Calibri" w:eastAsia="Times New Roman" w:hAnsi="Calibri" w:cs="Calibri"/>
          <w:color w:val="000000" w:themeColor="text1"/>
          <w:sz w:val="24"/>
          <w:szCs w:val="24"/>
          <w:lang w:eastAsia="it-IT"/>
        </w:rPr>
        <w:t xml:space="preserve">oneri </w:t>
      </w:r>
      <w:r w:rsidRPr="007406F5">
        <w:rPr>
          <w:rFonts w:ascii="Calibri" w:eastAsia="Times New Roman" w:hAnsi="Calibri" w:cs="Calibri"/>
          <w:color w:val="000000" w:themeColor="text1"/>
          <w:sz w:val="24"/>
          <w:szCs w:val="24"/>
          <w:lang w:eastAsia="it-IT"/>
        </w:rPr>
        <w:t>della sicurezza pari a zero</w:t>
      </w:r>
      <w:r w:rsidR="00254A40" w:rsidRPr="007406F5">
        <w:rPr>
          <w:rFonts w:ascii="Calibri" w:eastAsia="Times New Roman" w:hAnsi="Calibri" w:cs="Calibri"/>
          <w:color w:val="000000" w:themeColor="text1"/>
          <w:sz w:val="24"/>
          <w:szCs w:val="24"/>
          <w:lang w:eastAsia="it-IT"/>
        </w:rPr>
        <w:t>.</w:t>
      </w:r>
    </w:p>
    <w:p w14:paraId="46305CAA" w14:textId="69D6C59F" w:rsidR="005D5EF5" w:rsidRPr="007406F5" w:rsidRDefault="00090A8C" w:rsidP="005D5EF5">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3</w:t>
      </w:r>
      <w:r w:rsidR="001F4B45" w:rsidRPr="007406F5">
        <w:rPr>
          <w:rFonts w:ascii="Calibri" w:eastAsia="Times New Roman" w:hAnsi="Calibri" w:cs="Calibri"/>
          <w:color w:val="000000" w:themeColor="text1"/>
          <w:sz w:val="24"/>
          <w:szCs w:val="24"/>
          <w:lang w:eastAsia="it-IT"/>
        </w:rPr>
        <w:t xml:space="preserve">. </w:t>
      </w:r>
      <w:r w:rsidR="005D5EF5" w:rsidRPr="007406F5">
        <w:rPr>
          <w:rFonts w:ascii="Calibri" w:hAnsi="Calibri" w:cs="Calibri"/>
          <w:color w:val="000000"/>
          <w:sz w:val="24"/>
          <w:szCs w:val="24"/>
        </w:rPr>
        <w:t>Nel prezzo unitario del pasto s'intendono interamente compensati dall'Azienda all’Impresa tutti i servizi</w:t>
      </w:r>
      <w:r w:rsidRPr="007406F5">
        <w:rPr>
          <w:rFonts w:ascii="Calibri" w:hAnsi="Calibri" w:cs="Calibri"/>
          <w:color w:val="000000"/>
          <w:sz w:val="24"/>
          <w:szCs w:val="24"/>
        </w:rPr>
        <w:t xml:space="preserve"> offerti</w:t>
      </w:r>
      <w:r w:rsidR="005D5EF5" w:rsidRPr="007406F5">
        <w:rPr>
          <w:rFonts w:ascii="Calibri" w:hAnsi="Calibri" w:cs="Calibri"/>
          <w:color w:val="000000"/>
          <w:sz w:val="24"/>
          <w:szCs w:val="24"/>
        </w:rPr>
        <w:t>,</w:t>
      </w:r>
      <w:r w:rsidRPr="007406F5">
        <w:rPr>
          <w:rFonts w:ascii="Calibri" w:hAnsi="Calibri" w:cs="Calibri"/>
          <w:color w:val="000000"/>
          <w:sz w:val="24"/>
          <w:szCs w:val="24"/>
        </w:rPr>
        <w:t xml:space="preserve"> ai sensi dell’art. </w:t>
      </w:r>
      <w:r w:rsidR="0056213D" w:rsidRPr="007406F5">
        <w:rPr>
          <w:rFonts w:ascii="Calibri" w:hAnsi="Calibri" w:cs="Calibri"/>
          <w:color w:val="000000"/>
          <w:sz w:val="24"/>
          <w:szCs w:val="24"/>
        </w:rPr>
        <w:t>5</w:t>
      </w:r>
      <w:r w:rsidRPr="007406F5">
        <w:rPr>
          <w:rFonts w:ascii="Calibri" w:hAnsi="Calibri" w:cs="Calibri"/>
          <w:color w:val="000000"/>
          <w:sz w:val="24"/>
          <w:szCs w:val="24"/>
        </w:rPr>
        <w:t xml:space="preserve"> del Capitolato Speciale d’Appalto</w:t>
      </w:r>
      <w:r w:rsidR="0056213D" w:rsidRPr="007406F5">
        <w:rPr>
          <w:rFonts w:ascii="Calibri" w:hAnsi="Calibri" w:cs="Calibri"/>
          <w:color w:val="000000"/>
          <w:sz w:val="24"/>
          <w:szCs w:val="24"/>
        </w:rPr>
        <w:t>.</w:t>
      </w:r>
    </w:p>
    <w:p w14:paraId="048D0C00" w14:textId="77777777" w:rsidR="008F2EB4" w:rsidRPr="007406F5" w:rsidRDefault="008F2EB4" w:rsidP="00C7349E">
      <w:pPr>
        <w:spacing w:after="0" w:line="360" w:lineRule="auto"/>
        <w:ind w:right="1274"/>
        <w:jc w:val="both"/>
        <w:rPr>
          <w:rFonts w:ascii="Calibri" w:eastAsia="Times New Roman" w:hAnsi="Calibri" w:cs="Calibri"/>
          <w:color w:val="000000" w:themeColor="text1"/>
          <w:sz w:val="24"/>
          <w:szCs w:val="24"/>
          <w:lang w:eastAsia="it-IT"/>
        </w:rPr>
      </w:pPr>
    </w:p>
    <w:p w14:paraId="43562C9B" w14:textId="6721CBA7" w:rsidR="0098115F" w:rsidRPr="007406F5" w:rsidRDefault="0008768B" w:rsidP="00C7349E">
      <w:pPr>
        <w:spacing w:after="0" w:line="360" w:lineRule="auto"/>
        <w:ind w:right="1274"/>
        <w:jc w:val="center"/>
        <w:rPr>
          <w:rFonts w:ascii="Calibri" w:eastAsia="Times New Roman" w:hAnsi="Calibri" w:cs="Calibri"/>
          <w:b/>
          <w:color w:val="000000" w:themeColor="text1"/>
          <w:sz w:val="24"/>
          <w:szCs w:val="24"/>
          <w:lang w:eastAsia="it-IT"/>
        </w:rPr>
      </w:pPr>
      <w:r w:rsidRPr="007406F5">
        <w:rPr>
          <w:rFonts w:ascii="Calibri" w:eastAsia="Times New Roman" w:hAnsi="Calibri" w:cs="Calibri"/>
          <w:b/>
          <w:color w:val="000000" w:themeColor="text1"/>
          <w:sz w:val="24"/>
          <w:szCs w:val="24"/>
          <w:lang w:eastAsia="it-IT"/>
        </w:rPr>
        <w:t xml:space="preserve">Art. </w:t>
      </w:r>
      <w:r w:rsidR="00BC3669" w:rsidRPr="007406F5">
        <w:rPr>
          <w:rFonts w:ascii="Calibri" w:eastAsia="Times New Roman" w:hAnsi="Calibri" w:cs="Calibri"/>
          <w:b/>
          <w:color w:val="000000" w:themeColor="text1"/>
          <w:sz w:val="24"/>
          <w:szCs w:val="24"/>
          <w:lang w:eastAsia="it-IT"/>
        </w:rPr>
        <w:t>4</w:t>
      </w:r>
      <w:r w:rsidRPr="007406F5">
        <w:rPr>
          <w:rFonts w:ascii="Calibri" w:eastAsia="Times New Roman" w:hAnsi="Calibri" w:cs="Calibri"/>
          <w:b/>
          <w:color w:val="000000" w:themeColor="text1"/>
          <w:sz w:val="24"/>
          <w:szCs w:val="24"/>
          <w:lang w:eastAsia="it-IT"/>
        </w:rPr>
        <w:t xml:space="preserve"> - Condizioni e modalità di esecuzione </w:t>
      </w:r>
      <w:r w:rsidR="00FA22D2" w:rsidRPr="007406F5">
        <w:rPr>
          <w:rFonts w:ascii="Calibri" w:eastAsia="Times New Roman" w:hAnsi="Calibri" w:cs="Calibri"/>
          <w:b/>
          <w:color w:val="000000" w:themeColor="text1"/>
          <w:sz w:val="24"/>
          <w:szCs w:val="24"/>
          <w:lang w:eastAsia="it-IT"/>
        </w:rPr>
        <w:t>de</w:t>
      </w:r>
      <w:r w:rsidR="002F5F30" w:rsidRPr="007406F5">
        <w:rPr>
          <w:rFonts w:ascii="Calibri" w:eastAsia="Times New Roman" w:hAnsi="Calibri" w:cs="Calibri"/>
          <w:b/>
          <w:color w:val="000000" w:themeColor="text1"/>
          <w:sz w:val="24"/>
          <w:szCs w:val="24"/>
          <w:lang w:eastAsia="it-IT"/>
        </w:rPr>
        <w:t xml:space="preserve">l servizio </w:t>
      </w:r>
    </w:p>
    <w:p w14:paraId="44965BFA" w14:textId="034B5EF2" w:rsidR="00B646F9" w:rsidRPr="007406F5" w:rsidRDefault="00B646F9"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1. L’appalto è concesso ed accettato sotto l'osservanza piena, assoluta, inderogabile e inscindibile delle norme, condizioni, patti, obblighi, oneri e modalità dedotti e risultanti dal capitolato speciale d’appalto</w:t>
      </w:r>
      <w:r w:rsidR="003D2CBD" w:rsidRPr="007406F5">
        <w:rPr>
          <w:rFonts w:ascii="Calibri" w:eastAsia="Times New Roman" w:hAnsi="Calibri" w:cs="Calibri"/>
          <w:color w:val="000000" w:themeColor="text1"/>
          <w:sz w:val="24"/>
          <w:szCs w:val="24"/>
          <w:lang w:eastAsia="it-IT"/>
        </w:rPr>
        <w:t>,</w:t>
      </w:r>
      <w:r w:rsidRPr="007406F5">
        <w:rPr>
          <w:rFonts w:ascii="Calibri" w:eastAsia="Times New Roman" w:hAnsi="Calibri" w:cs="Calibri"/>
          <w:color w:val="000000" w:themeColor="text1"/>
          <w:sz w:val="24"/>
          <w:szCs w:val="24"/>
          <w:lang w:eastAsia="it-IT"/>
        </w:rPr>
        <w:t xml:space="preserve"> che l’appaltatore dichiara di conoscere e di accettare e che qui si intendono integralmente riportati e trascritti con rinuncia a qualsiasi contraria eccezione.</w:t>
      </w:r>
    </w:p>
    <w:p w14:paraId="7B1FB2B4" w14:textId="2B5B7F31" w:rsidR="001F4B45" w:rsidRPr="007406F5" w:rsidRDefault="00B646F9" w:rsidP="00C655BF">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2. L’appaltatore è responsabile dell’esatto adempimento dell’affidamento e della perfetta esecuzione de</w:t>
      </w:r>
      <w:r w:rsidR="001F4B45" w:rsidRPr="007406F5">
        <w:rPr>
          <w:rFonts w:ascii="Calibri" w:eastAsia="Times New Roman" w:hAnsi="Calibri" w:cs="Calibri"/>
          <w:color w:val="000000" w:themeColor="text1"/>
          <w:sz w:val="24"/>
          <w:szCs w:val="24"/>
          <w:lang w:eastAsia="it-IT"/>
        </w:rPr>
        <w:t>l</w:t>
      </w:r>
      <w:r w:rsidRPr="007406F5">
        <w:rPr>
          <w:rFonts w:ascii="Calibri" w:eastAsia="Times New Roman" w:hAnsi="Calibri" w:cs="Calibri"/>
          <w:color w:val="000000" w:themeColor="text1"/>
          <w:sz w:val="24"/>
          <w:szCs w:val="24"/>
          <w:lang w:eastAsia="it-IT"/>
        </w:rPr>
        <w:t xml:space="preserve"> servizi</w:t>
      </w:r>
      <w:r w:rsidR="001F4B45" w:rsidRPr="007406F5">
        <w:rPr>
          <w:rFonts w:ascii="Calibri" w:eastAsia="Times New Roman" w:hAnsi="Calibri" w:cs="Calibri"/>
          <w:color w:val="000000" w:themeColor="text1"/>
          <w:sz w:val="24"/>
          <w:szCs w:val="24"/>
          <w:lang w:eastAsia="it-IT"/>
        </w:rPr>
        <w:t xml:space="preserve">o. Si obbliga pertanto ad eseguire le prestazioni a perfetta regola d’arte </w:t>
      </w:r>
      <w:r w:rsidR="00C655BF" w:rsidRPr="007406F5">
        <w:rPr>
          <w:sz w:val="24"/>
          <w:szCs w:val="24"/>
        </w:rPr>
        <w:t xml:space="preserve">e nel rispetto di tutte le norme e le prescrizioni tecniche e di sicurezza in vigore e di quelle che dovessero essere emanate nel corso di durata del contratto, nonché secondo le condizioni, le modalità, i termini e le prescrizioni contenute nel presente contratto e nei suoi allegati. </w:t>
      </w:r>
    </w:p>
    <w:p w14:paraId="06C9963A" w14:textId="6BE51AD3" w:rsidR="00B646F9" w:rsidRPr="007406F5" w:rsidRDefault="001F4B45"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L’appaltatore</w:t>
      </w:r>
      <w:r w:rsidR="008B7C41" w:rsidRPr="007406F5">
        <w:rPr>
          <w:rFonts w:ascii="Calibri" w:eastAsia="Times New Roman" w:hAnsi="Calibri" w:cs="Calibri"/>
          <w:color w:val="000000" w:themeColor="text1"/>
          <w:sz w:val="24"/>
          <w:szCs w:val="24"/>
          <w:lang w:eastAsia="it-IT"/>
        </w:rPr>
        <w:t>,</w:t>
      </w:r>
      <w:r w:rsidRPr="007406F5">
        <w:rPr>
          <w:rFonts w:ascii="Calibri" w:eastAsia="Times New Roman" w:hAnsi="Calibri" w:cs="Calibri"/>
          <w:color w:val="000000" w:themeColor="text1"/>
          <w:sz w:val="24"/>
          <w:szCs w:val="24"/>
          <w:lang w:eastAsia="it-IT"/>
        </w:rPr>
        <w:t xml:space="preserve"> </w:t>
      </w:r>
      <w:r w:rsidR="00B646F9" w:rsidRPr="007406F5">
        <w:rPr>
          <w:rFonts w:ascii="Calibri" w:eastAsia="Times New Roman" w:hAnsi="Calibri" w:cs="Calibri"/>
          <w:color w:val="000000" w:themeColor="text1"/>
          <w:sz w:val="24"/>
          <w:szCs w:val="24"/>
          <w:lang w:eastAsia="it-IT"/>
        </w:rPr>
        <w:t>di conseguenza</w:t>
      </w:r>
      <w:r w:rsidR="008B7C41" w:rsidRPr="007406F5">
        <w:rPr>
          <w:rFonts w:ascii="Calibri" w:eastAsia="Times New Roman" w:hAnsi="Calibri" w:cs="Calibri"/>
          <w:color w:val="000000" w:themeColor="text1"/>
          <w:sz w:val="24"/>
          <w:szCs w:val="24"/>
          <w:lang w:eastAsia="it-IT"/>
        </w:rPr>
        <w:t>,</w:t>
      </w:r>
      <w:r w:rsidR="00B646F9" w:rsidRPr="007406F5">
        <w:rPr>
          <w:rFonts w:ascii="Calibri" w:eastAsia="Times New Roman" w:hAnsi="Calibri" w:cs="Calibri"/>
          <w:color w:val="000000" w:themeColor="text1"/>
          <w:sz w:val="24"/>
          <w:szCs w:val="24"/>
          <w:lang w:eastAsia="it-IT"/>
        </w:rPr>
        <w:t xml:space="preserve"> risponderà ad ASPEF per l’inadempimento alle obbligazioni contrattuali.</w:t>
      </w:r>
    </w:p>
    <w:p w14:paraId="20F46E61" w14:textId="6F685E85" w:rsidR="0098115F" w:rsidRPr="007406F5" w:rsidRDefault="0095270B" w:rsidP="00C7349E">
      <w:pPr>
        <w:spacing w:after="0" w:line="360" w:lineRule="auto"/>
        <w:ind w:right="1274"/>
        <w:jc w:val="both"/>
        <w:rPr>
          <w:rFonts w:ascii="Calibri" w:eastAsia="Times New Roman" w:hAnsi="Calibri" w:cs="Calibri"/>
          <w:strike/>
          <w:color w:val="FF0000"/>
          <w:sz w:val="24"/>
          <w:szCs w:val="24"/>
          <w:lang w:eastAsia="it-IT"/>
        </w:rPr>
      </w:pPr>
      <w:r w:rsidRPr="007406F5">
        <w:rPr>
          <w:rFonts w:ascii="Calibri" w:eastAsia="Times New Roman" w:hAnsi="Calibri" w:cs="Calibri"/>
          <w:color w:val="000000" w:themeColor="text1"/>
          <w:sz w:val="24"/>
          <w:szCs w:val="24"/>
          <w:lang w:eastAsia="it-IT"/>
        </w:rPr>
        <w:t xml:space="preserve">3. </w:t>
      </w:r>
      <w:r w:rsidR="0008768B" w:rsidRPr="007406F5">
        <w:rPr>
          <w:rFonts w:ascii="Calibri" w:eastAsia="Times New Roman" w:hAnsi="Calibri" w:cs="Calibri"/>
          <w:color w:val="000000" w:themeColor="text1"/>
          <w:sz w:val="24"/>
          <w:szCs w:val="24"/>
          <w:lang w:eastAsia="it-IT"/>
        </w:rPr>
        <w:t xml:space="preserve">L’Appaltatore si impegna ad eseguire le </w:t>
      </w:r>
      <w:proofErr w:type="gramStart"/>
      <w:r w:rsidR="0008768B" w:rsidRPr="007406F5">
        <w:rPr>
          <w:rFonts w:ascii="Calibri" w:eastAsia="Times New Roman" w:hAnsi="Calibri" w:cs="Calibri"/>
          <w:color w:val="000000" w:themeColor="text1"/>
          <w:sz w:val="24"/>
          <w:szCs w:val="24"/>
          <w:lang w:eastAsia="it-IT"/>
        </w:rPr>
        <w:t>predette</w:t>
      </w:r>
      <w:proofErr w:type="gramEnd"/>
      <w:r w:rsidR="0008768B" w:rsidRPr="007406F5">
        <w:rPr>
          <w:rFonts w:ascii="Calibri" w:eastAsia="Times New Roman" w:hAnsi="Calibri" w:cs="Calibri"/>
          <w:color w:val="000000" w:themeColor="text1"/>
          <w:sz w:val="24"/>
          <w:szCs w:val="24"/>
          <w:lang w:eastAsia="it-IT"/>
        </w:rPr>
        <w:t xml:space="preserve"> prestazioni, senza alcun onere aggiuntivo, salvaguardando le esigenze dell’ASPEF e di terzi autorizzati, senza recare intralci, disturbi o interruzioni all’attività lavorativa in atto.</w:t>
      </w:r>
    </w:p>
    <w:p w14:paraId="5C3B3F73" w14:textId="77777777" w:rsidR="0098115F" w:rsidRPr="007406F5" w:rsidRDefault="0008768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L’Appaltatore, inoltre, rinuncia a qualsiasi pretesa o richiesta di compenso nel caso in cui lo svolgimento delle prestazioni contrattuali dovesse essere ostacolato o reso più oneroso dalle attività svolte dall’ASPEF e/o da terzi. </w:t>
      </w:r>
    </w:p>
    <w:p w14:paraId="2FAD2652" w14:textId="589410FC" w:rsidR="0098115F" w:rsidRPr="007406F5" w:rsidRDefault="0095270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4</w:t>
      </w:r>
      <w:r w:rsidR="006A0ECE" w:rsidRPr="007406F5">
        <w:rPr>
          <w:rFonts w:ascii="Calibri" w:eastAsia="Times New Roman" w:hAnsi="Calibri" w:cs="Calibri"/>
          <w:color w:val="000000" w:themeColor="text1"/>
          <w:sz w:val="24"/>
          <w:szCs w:val="24"/>
          <w:lang w:eastAsia="it-IT"/>
        </w:rPr>
        <w:t xml:space="preserve">. </w:t>
      </w:r>
      <w:r w:rsidR="0008768B" w:rsidRPr="007406F5">
        <w:rPr>
          <w:rFonts w:ascii="Calibri" w:eastAsia="Times New Roman" w:hAnsi="Calibri" w:cs="Calibri"/>
          <w:color w:val="000000" w:themeColor="text1"/>
          <w:sz w:val="24"/>
          <w:szCs w:val="24"/>
          <w:lang w:eastAsia="it-IT"/>
        </w:rPr>
        <w:t xml:space="preserve">L’Appaltatore riconosce </w:t>
      </w:r>
      <w:r w:rsidR="00F5481E" w:rsidRPr="007406F5">
        <w:rPr>
          <w:rFonts w:ascii="Calibri" w:eastAsia="Times New Roman" w:hAnsi="Calibri" w:cs="Calibri"/>
          <w:color w:val="000000" w:themeColor="text1"/>
          <w:sz w:val="24"/>
          <w:szCs w:val="24"/>
          <w:lang w:eastAsia="it-IT"/>
        </w:rPr>
        <w:t xml:space="preserve">ad ASPEF </w:t>
      </w:r>
      <w:r w:rsidR="0008768B" w:rsidRPr="007406F5">
        <w:rPr>
          <w:rFonts w:ascii="Calibri" w:eastAsia="Times New Roman" w:hAnsi="Calibri" w:cs="Calibri"/>
          <w:color w:val="000000" w:themeColor="text1"/>
          <w:sz w:val="24"/>
          <w:szCs w:val="24"/>
          <w:lang w:eastAsia="it-IT"/>
        </w:rPr>
        <w:t xml:space="preserve">la facoltà di richiedere la sostituzione delle risorse qualora fossero ritenute dalla medesima non idonee alla perfetta esecuzione del presente contratto. L’esercizio da parte dell’ASPEF di tale facoltà non comporterà alcun </w:t>
      </w:r>
      <w:r w:rsidR="0008768B" w:rsidRPr="007406F5">
        <w:rPr>
          <w:rFonts w:ascii="Calibri" w:eastAsia="Times New Roman" w:hAnsi="Calibri" w:cs="Calibri"/>
          <w:color w:val="000000" w:themeColor="text1"/>
          <w:sz w:val="24"/>
          <w:szCs w:val="24"/>
          <w:lang w:eastAsia="it-IT"/>
        </w:rPr>
        <w:lastRenderedPageBreak/>
        <w:t>onere per la stessa. Nel caso in cui l’Appaltatore debba provvedere alla sostituzione di una delle risorse dovrà garantire personale dotato di medesima professionalità.</w:t>
      </w:r>
    </w:p>
    <w:p w14:paraId="20A3EE1C" w14:textId="228E5674" w:rsidR="0098115F" w:rsidRPr="007406F5" w:rsidRDefault="0008768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L’Appaltatore, comunque, dovrà garantire l’erogazione delle attività contrattuali senza soluzione di continuità. </w:t>
      </w:r>
    </w:p>
    <w:p w14:paraId="4BF2653D" w14:textId="1D85C3C5" w:rsidR="0098115F" w:rsidRPr="007406F5" w:rsidRDefault="0095270B" w:rsidP="0056213D">
      <w:pPr>
        <w:spacing w:after="0" w:line="360" w:lineRule="auto"/>
        <w:ind w:right="1274"/>
        <w:jc w:val="both"/>
        <w:rPr>
          <w:rFonts w:ascii="Calibri" w:eastAsia="Times New Roman" w:hAnsi="Calibri" w:cs="Calibri"/>
          <w:strike/>
          <w:color w:val="FF0000"/>
          <w:sz w:val="24"/>
          <w:szCs w:val="24"/>
          <w:lang w:eastAsia="it-IT"/>
        </w:rPr>
      </w:pPr>
      <w:r w:rsidRPr="007406F5">
        <w:rPr>
          <w:rFonts w:ascii="Calibri" w:eastAsia="Times New Roman" w:hAnsi="Calibri" w:cs="Calibri"/>
          <w:color w:val="000000" w:themeColor="text1"/>
          <w:sz w:val="24"/>
          <w:szCs w:val="24"/>
          <w:lang w:eastAsia="it-IT"/>
        </w:rPr>
        <w:t>5</w:t>
      </w:r>
      <w:r w:rsidR="006A0ECE" w:rsidRPr="007406F5">
        <w:rPr>
          <w:rFonts w:ascii="Calibri" w:eastAsia="Times New Roman" w:hAnsi="Calibri" w:cs="Calibri"/>
          <w:color w:val="000000" w:themeColor="text1"/>
          <w:sz w:val="24"/>
          <w:szCs w:val="24"/>
          <w:lang w:eastAsia="it-IT"/>
        </w:rPr>
        <w:t xml:space="preserve">. </w:t>
      </w:r>
      <w:r w:rsidR="0008768B" w:rsidRPr="007406F5">
        <w:rPr>
          <w:rFonts w:ascii="Calibri" w:eastAsia="Times New Roman" w:hAnsi="Calibri" w:cs="Calibri"/>
          <w:color w:val="000000" w:themeColor="text1"/>
          <w:sz w:val="24"/>
          <w:szCs w:val="24"/>
          <w:lang w:eastAsia="it-IT"/>
        </w:rPr>
        <w:t>Le prestazioni saranno eseguite in ossequio alle vigenti disposizioni normative in materia di sicurezza sul lavoro (D.</w:t>
      </w:r>
      <w:r w:rsidR="005135DB" w:rsidRPr="007406F5">
        <w:rPr>
          <w:rFonts w:ascii="Calibri" w:eastAsia="Times New Roman" w:hAnsi="Calibri" w:cs="Calibri"/>
          <w:color w:val="000000" w:themeColor="text1"/>
          <w:sz w:val="24"/>
          <w:szCs w:val="24"/>
          <w:lang w:eastAsia="it-IT"/>
        </w:rPr>
        <w:t xml:space="preserve"> </w:t>
      </w:r>
      <w:r w:rsidR="0008768B" w:rsidRPr="007406F5">
        <w:rPr>
          <w:rFonts w:ascii="Calibri" w:eastAsia="Times New Roman" w:hAnsi="Calibri" w:cs="Calibri"/>
          <w:color w:val="000000" w:themeColor="text1"/>
          <w:sz w:val="24"/>
          <w:szCs w:val="24"/>
          <w:lang w:eastAsia="it-IT"/>
        </w:rPr>
        <w:t xml:space="preserve">Lgs. 81/2008 e </w:t>
      </w:r>
      <w:proofErr w:type="spellStart"/>
      <w:r w:rsidR="0008768B" w:rsidRPr="007406F5">
        <w:rPr>
          <w:rFonts w:ascii="Calibri" w:eastAsia="Times New Roman" w:hAnsi="Calibri" w:cs="Calibri"/>
          <w:color w:val="000000" w:themeColor="text1"/>
          <w:sz w:val="24"/>
          <w:szCs w:val="24"/>
          <w:lang w:eastAsia="it-IT"/>
        </w:rPr>
        <w:t>s</w:t>
      </w:r>
      <w:r w:rsidR="005135DB" w:rsidRPr="007406F5">
        <w:rPr>
          <w:rFonts w:ascii="Calibri" w:eastAsia="Times New Roman" w:hAnsi="Calibri" w:cs="Calibri"/>
          <w:color w:val="000000" w:themeColor="text1"/>
          <w:sz w:val="24"/>
          <w:szCs w:val="24"/>
          <w:lang w:eastAsia="it-IT"/>
        </w:rPr>
        <w:t>s</w:t>
      </w:r>
      <w:r w:rsidR="00BD5EE5" w:rsidRPr="007406F5">
        <w:rPr>
          <w:rFonts w:ascii="Calibri" w:eastAsia="Times New Roman" w:hAnsi="Calibri" w:cs="Calibri"/>
          <w:color w:val="000000" w:themeColor="text1"/>
          <w:sz w:val="24"/>
          <w:szCs w:val="24"/>
          <w:lang w:eastAsia="it-IT"/>
        </w:rPr>
        <w:t>.</w:t>
      </w:r>
      <w:r w:rsidR="0008768B" w:rsidRPr="007406F5">
        <w:rPr>
          <w:rFonts w:ascii="Calibri" w:eastAsia="Times New Roman" w:hAnsi="Calibri" w:cs="Calibri"/>
          <w:color w:val="000000" w:themeColor="text1"/>
          <w:sz w:val="24"/>
          <w:szCs w:val="24"/>
          <w:lang w:eastAsia="it-IT"/>
        </w:rPr>
        <w:t>m</w:t>
      </w:r>
      <w:r w:rsidR="005135DB" w:rsidRPr="007406F5">
        <w:rPr>
          <w:rFonts w:ascii="Calibri" w:eastAsia="Times New Roman" w:hAnsi="Calibri" w:cs="Calibri"/>
          <w:color w:val="000000" w:themeColor="text1"/>
          <w:sz w:val="24"/>
          <w:szCs w:val="24"/>
          <w:lang w:eastAsia="it-IT"/>
        </w:rPr>
        <w:t>m</w:t>
      </w:r>
      <w:r w:rsidR="00BD5EE5" w:rsidRPr="007406F5">
        <w:rPr>
          <w:rFonts w:ascii="Calibri" w:eastAsia="Times New Roman" w:hAnsi="Calibri" w:cs="Calibri"/>
          <w:color w:val="000000" w:themeColor="text1"/>
          <w:sz w:val="24"/>
          <w:szCs w:val="24"/>
          <w:lang w:eastAsia="it-IT"/>
        </w:rPr>
        <w:t>.</w:t>
      </w:r>
      <w:r w:rsidR="005135DB" w:rsidRPr="007406F5">
        <w:rPr>
          <w:rFonts w:ascii="Calibri" w:eastAsia="Times New Roman" w:hAnsi="Calibri" w:cs="Calibri"/>
          <w:color w:val="000000" w:themeColor="text1"/>
          <w:sz w:val="24"/>
          <w:szCs w:val="24"/>
          <w:lang w:eastAsia="it-IT"/>
        </w:rPr>
        <w:t>i</w:t>
      </w:r>
      <w:r w:rsidR="0008768B" w:rsidRPr="007406F5">
        <w:rPr>
          <w:rFonts w:ascii="Calibri" w:eastAsia="Times New Roman" w:hAnsi="Calibri" w:cs="Calibri"/>
          <w:color w:val="000000" w:themeColor="text1"/>
          <w:sz w:val="24"/>
          <w:szCs w:val="24"/>
          <w:lang w:eastAsia="it-IT"/>
        </w:rPr>
        <w:t>i</w:t>
      </w:r>
      <w:proofErr w:type="spellEnd"/>
      <w:r w:rsidR="00BD5EE5" w:rsidRPr="007406F5">
        <w:rPr>
          <w:rFonts w:ascii="Calibri" w:eastAsia="Times New Roman" w:hAnsi="Calibri" w:cs="Calibri"/>
          <w:color w:val="000000" w:themeColor="text1"/>
          <w:sz w:val="24"/>
          <w:szCs w:val="24"/>
          <w:lang w:eastAsia="it-IT"/>
        </w:rPr>
        <w:t>.</w:t>
      </w:r>
      <w:r w:rsidR="0008768B" w:rsidRPr="007406F5">
        <w:rPr>
          <w:rFonts w:ascii="Calibri" w:eastAsia="Times New Roman" w:hAnsi="Calibri" w:cs="Calibri"/>
          <w:color w:val="000000" w:themeColor="text1"/>
          <w:sz w:val="24"/>
          <w:szCs w:val="24"/>
          <w:lang w:eastAsia="it-IT"/>
        </w:rPr>
        <w:t>)</w:t>
      </w:r>
      <w:r w:rsidR="0056213D" w:rsidRPr="007406F5">
        <w:rPr>
          <w:rFonts w:ascii="Calibri" w:eastAsia="Times New Roman" w:hAnsi="Calibri" w:cs="Calibri"/>
          <w:color w:val="000000" w:themeColor="text1"/>
          <w:sz w:val="24"/>
          <w:szCs w:val="24"/>
          <w:lang w:eastAsia="it-IT"/>
        </w:rPr>
        <w:t>.</w:t>
      </w:r>
    </w:p>
    <w:p w14:paraId="2D22B06D" w14:textId="77777777" w:rsidR="0098115F" w:rsidRPr="007406F5" w:rsidRDefault="0008768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L’Appaltatore, pertanto, dovrà garantire di aver istruito il personale che svolgerà le suddette prestazioni al fine di tutela della relativa sicurezza. </w:t>
      </w:r>
    </w:p>
    <w:p w14:paraId="45C527AD" w14:textId="6D75CABA" w:rsidR="00CD38BF" w:rsidRPr="007406F5" w:rsidRDefault="0008768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In merito a quanto sopra l’Amministrazione si intende sollevata da qualsiasi responsabilità. </w:t>
      </w:r>
    </w:p>
    <w:p w14:paraId="75127672" w14:textId="29A1B140" w:rsidR="001F4B45" w:rsidRPr="007406F5" w:rsidRDefault="0095270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6</w:t>
      </w:r>
      <w:r w:rsidR="001F4B45" w:rsidRPr="007406F5">
        <w:rPr>
          <w:rFonts w:ascii="Calibri" w:eastAsia="Times New Roman" w:hAnsi="Calibri" w:cs="Calibri"/>
          <w:color w:val="000000" w:themeColor="text1"/>
          <w:sz w:val="24"/>
          <w:szCs w:val="24"/>
          <w:lang w:eastAsia="it-IT"/>
        </w:rPr>
        <w:t>. L’Impresa aggiudicataria si impegna espressamente a manlevare e tenere indenne l'Amministrazione da tutte le conseguenze derivanti dalla eventuale inosservanza delle norme e prescrizioni tecniche, di sicurezza e sanitarie vigenti.</w:t>
      </w:r>
    </w:p>
    <w:p w14:paraId="126EB59B" w14:textId="6114FE46" w:rsidR="001F4B45" w:rsidRPr="007406F5" w:rsidRDefault="0095270B" w:rsidP="001F4B45">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7</w:t>
      </w:r>
      <w:r w:rsidR="001F4B45" w:rsidRPr="007406F5">
        <w:rPr>
          <w:rFonts w:ascii="Calibri" w:eastAsia="Times New Roman" w:hAnsi="Calibri" w:cs="Calibri"/>
          <w:color w:val="000000" w:themeColor="text1"/>
          <w:sz w:val="24"/>
          <w:szCs w:val="24"/>
          <w:lang w:eastAsia="it-IT"/>
        </w:rPr>
        <w:t xml:space="preserve">. L’Impresa aggiudicataria si obbliga a rispettare tutte le indicazioni relative all’esecuzione contrattuale che dovessero essere impartite dall’Amministrazione, nonché a dare immediata comunicazione all'Amministrazione di ogni circostanza che abbia influenza sull’esecuzione del contratto. </w:t>
      </w:r>
    </w:p>
    <w:p w14:paraId="0071AE55" w14:textId="05A5D604" w:rsidR="00D25F67" w:rsidRPr="007406F5" w:rsidRDefault="0095270B" w:rsidP="00D06319">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8</w:t>
      </w:r>
      <w:r w:rsidR="001F4B45" w:rsidRPr="007406F5">
        <w:rPr>
          <w:rFonts w:ascii="Calibri" w:eastAsia="Times New Roman" w:hAnsi="Calibri" w:cs="Calibri"/>
          <w:color w:val="000000" w:themeColor="text1"/>
          <w:sz w:val="24"/>
          <w:szCs w:val="24"/>
          <w:lang w:eastAsia="it-IT"/>
        </w:rPr>
        <w:t>. L'Amministrazione si riserva la facoltà di procedere in qualsiasi momento,</w:t>
      </w:r>
      <w:r w:rsidR="008F2EB4" w:rsidRPr="007406F5">
        <w:rPr>
          <w:rFonts w:ascii="Calibri" w:eastAsia="Times New Roman" w:hAnsi="Calibri" w:cs="Calibri"/>
          <w:color w:val="000000" w:themeColor="text1"/>
          <w:sz w:val="24"/>
          <w:szCs w:val="24"/>
          <w:lang w:eastAsia="it-IT"/>
        </w:rPr>
        <w:t xml:space="preserve"> </w:t>
      </w:r>
      <w:r w:rsidR="001F4B45" w:rsidRPr="007406F5">
        <w:rPr>
          <w:rFonts w:ascii="Calibri" w:eastAsia="Times New Roman" w:hAnsi="Calibri" w:cs="Calibri"/>
          <w:color w:val="000000" w:themeColor="text1"/>
          <w:sz w:val="24"/>
          <w:szCs w:val="24"/>
          <w:lang w:eastAsia="it-IT"/>
        </w:rPr>
        <w:t xml:space="preserve">e anche senza preavviso, alle verifiche sulla piena e corretta esecuzione del presente contratto. L’Impresa aggiudicataria si impegna, altresì, a prestare la propria collaborazione per consentire lo svolgimento di tali verifiche. </w:t>
      </w:r>
    </w:p>
    <w:p w14:paraId="6F97489B" w14:textId="77777777" w:rsidR="00D06319" w:rsidRPr="007406F5" w:rsidRDefault="00D06319" w:rsidP="00D06319">
      <w:pPr>
        <w:spacing w:after="0" w:line="360" w:lineRule="auto"/>
        <w:ind w:right="1274"/>
        <w:jc w:val="both"/>
        <w:rPr>
          <w:rFonts w:ascii="Calibri" w:eastAsia="Times New Roman" w:hAnsi="Calibri" w:cs="Calibri"/>
          <w:color w:val="000000" w:themeColor="text1"/>
          <w:sz w:val="24"/>
          <w:szCs w:val="24"/>
          <w:lang w:eastAsia="it-IT"/>
        </w:rPr>
      </w:pPr>
    </w:p>
    <w:p w14:paraId="5631DD8E" w14:textId="595DD999" w:rsidR="0098115F" w:rsidRPr="007406F5" w:rsidRDefault="00EE79E9" w:rsidP="00C7349E">
      <w:pPr>
        <w:spacing w:after="0" w:line="360" w:lineRule="auto"/>
        <w:ind w:right="1274"/>
        <w:jc w:val="center"/>
        <w:rPr>
          <w:rFonts w:ascii="Calibri" w:eastAsia="Times New Roman" w:hAnsi="Calibri" w:cs="Calibri"/>
          <w:b/>
          <w:bCs/>
          <w:color w:val="000000" w:themeColor="text1"/>
          <w:sz w:val="24"/>
          <w:szCs w:val="24"/>
          <w:lang w:eastAsia="it-IT"/>
        </w:rPr>
      </w:pPr>
      <w:r w:rsidRPr="007406F5">
        <w:rPr>
          <w:rFonts w:ascii="Calibri" w:eastAsia="Times New Roman" w:hAnsi="Calibri" w:cs="Calibri"/>
          <w:b/>
          <w:bCs/>
          <w:color w:val="000000" w:themeColor="text1"/>
          <w:sz w:val="24"/>
          <w:szCs w:val="24"/>
          <w:lang w:eastAsia="it-IT"/>
        </w:rPr>
        <w:t xml:space="preserve">Art. 5 - Penali </w:t>
      </w:r>
    </w:p>
    <w:p w14:paraId="7EC4EC7E" w14:textId="6C8352E1" w:rsidR="005469CB" w:rsidRPr="007406F5" w:rsidRDefault="00EE79E9" w:rsidP="008F2EB4">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1.</w:t>
      </w:r>
      <w:r w:rsidR="008F2EB4" w:rsidRPr="007406F5">
        <w:rPr>
          <w:rFonts w:ascii="Calibri" w:eastAsia="Times New Roman" w:hAnsi="Calibri" w:cs="Calibri"/>
          <w:color w:val="000000" w:themeColor="text1"/>
          <w:sz w:val="24"/>
          <w:szCs w:val="24"/>
          <w:lang w:eastAsia="it-IT"/>
        </w:rPr>
        <w:t xml:space="preserve"> </w:t>
      </w:r>
      <w:r w:rsidR="005469CB" w:rsidRPr="007406F5">
        <w:rPr>
          <w:rFonts w:ascii="Calibri" w:eastAsia="Times New Roman" w:hAnsi="Calibri" w:cs="Calibri"/>
          <w:color w:val="000000" w:themeColor="text1"/>
          <w:sz w:val="24"/>
          <w:szCs w:val="24"/>
          <w:lang w:eastAsia="it-IT"/>
        </w:rPr>
        <w:t>Le penali sono previste al Capitolato Speciale di appalto – Parte generale, al quale si rimanda.</w:t>
      </w:r>
    </w:p>
    <w:p w14:paraId="6360600A" w14:textId="0D93909D" w:rsidR="00EE79E9" w:rsidRPr="007406F5" w:rsidRDefault="005469C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2</w:t>
      </w:r>
      <w:r w:rsidR="00EE79E9" w:rsidRPr="007406F5">
        <w:rPr>
          <w:rFonts w:ascii="Calibri" w:eastAsia="Times New Roman" w:hAnsi="Calibri" w:cs="Calibri"/>
          <w:color w:val="000000" w:themeColor="text1"/>
          <w:sz w:val="24"/>
          <w:szCs w:val="24"/>
          <w:lang w:eastAsia="it-IT"/>
        </w:rPr>
        <w:t>. La penale è comminata dal Responsabile Unico del Procedimento e la relativa somma verrà trattenuta dai pagamenti ancora dovuti all’affidatario, se capienti per tale finalità</w:t>
      </w:r>
      <w:bookmarkStart w:id="9" w:name="_Hlk127985422"/>
      <w:r w:rsidR="00AD08B4" w:rsidRPr="007406F5">
        <w:rPr>
          <w:rFonts w:ascii="Calibri" w:eastAsia="Times New Roman" w:hAnsi="Calibri" w:cs="Calibri"/>
          <w:color w:val="000000" w:themeColor="text1"/>
          <w:sz w:val="24"/>
          <w:szCs w:val="24"/>
          <w:lang w:eastAsia="it-IT"/>
        </w:rPr>
        <w:t xml:space="preserve">, ovvero, in </w:t>
      </w:r>
      <w:r w:rsidR="007A1AA5" w:rsidRPr="007406F5">
        <w:rPr>
          <w:rFonts w:ascii="Calibri" w:eastAsia="Times New Roman" w:hAnsi="Calibri" w:cs="Calibri"/>
          <w:color w:val="000000" w:themeColor="text1"/>
          <w:sz w:val="24"/>
          <w:szCs w:val="24"/>
          <w:lang w:eastAsia="it-IT"/>
        </w:rPr>
        <w:t>caso contrario</w:t>
      </w:r>
      <w:r w:rsidR="00AD08B4" w:rsidRPr="007406F5">
        <w:rPr>
          <w:rFonts w:ascii="Calibri" w:eastAsia="Times New Roman" w:hAnsi="Calibri" w:cs="Calibri"/>
          <w:color w:val="000000" w:themeColor="text1"/>
          <w:sz w:val="24"/>
          <w:szCs w:val="24"/>
          <w:lang w:eastAsia="it-IT"/>
        </w:rPr>
        <w:t>, tramite incameramento della cauzione per la quota parte relativa ai danni subiti.</w:t>
      </w:r>
    </w:p>
    <w:bookmarkEnd w:id="9"/>
    <w:p w14:paraId="03514D55" w14:textId="647B9974" w:rsidR="00EE79E9" w:rsidRPr="007406F5" w:rsidRDefault="005469C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3</w:t>
      </w:r>
      <w:r w:rsidR="00EE79E9" w:rsidRPr="007406F5">
        <w:rPr>
          <w:rFonts w:ascii="Calibri" w:eastAsia="Times New Roman" w:hAnsi="Calibri" w:cs="Calibri"/>
          <w:color w:val="000000" w:themeColor="text1"/>
          <w:sz w:val="24"/>
          <w:szCs w:val="24"/>
          <w:lang w:eastAsia="it-IT"/>
        </w:rPr>
        <w:t xml:space="preserve">. </w:t>
      </w:r>
      <w:r w:rsidR="00F55F68" w:rsidRPr="007406F5">
        <w:rPr>
          <w:rFonts w:ascii="Calibri" w:eastAsia="Times New Roman" w:hAnsi="Calibri" w:cs="Calibri"/>
          <w:color w:val="000000" w:themeColor="text1"/>
          <w:sz w:val="24"/>
          <w:szCs w:val="24"/>
          <w:lang w:eastAsia="it-IT"/>
        </w:rPr>
        <w:t>È</w:t>
      </w:r>
      <w:r w:rsidR="00EE79E9" w:rsidRPr="007406F5">
        <w:rPr>
          <w:rFonts w:ascii="Calibri" w:eastAsia="Times New Roman" w:hAnsi="Calibri" w:cs="Calibri"/>
          <w:color w:val="000000" w:themeColor="text1"/>
          <w:sz w:val="24"/>
          <w:szCs w:val="24"/>
          <w:lang w:eastAsia="it-IT"/>
        </w:rPr>
        <w:t xml:space="preserve"> ammessa, su motivata richiesta dell’affidatario, la totale o parziale disapplicazione della penale. L</w:t>
      </w:r>
      <w:r w:rsidR="003C78C4" w:rsidRPr="007406F5">
        <w:rPr>
          <w:rFonts w:ascii="Calibri" w:eastAsia="Times New Roman" w:hAnsi="Calibri" w:cs="Calibri"/>
          <w:color w:val="000000" w:themeColor="text1"/>
          <w:sz w:val="24"/>
          <w:szCs w:val="24"/>
          <w:lang w:eastAsia="it-IT"/>
        </w:rPr>
        <w:t xml:space="preserve">’eventuale </w:t>
      </w:r>
      <w:r w:rsidR="00EE79E9" w:rsidRPr="007406F5">
        <w:rPr>
          <w:rFonts w:ascii="Calibri" w:eastAsia="Times New Roman" w:hAnsi="Calibri" w:cs="Calibri"/>
          <w:color w:val="000000" w:themeColor="text1"/>
          <w:sz w:val="24"/>
          <w:szCs w:val="24"/>
          <w:lang w:eastAsia="it-IT"/>
        </w:rPr>
        <w:t>disapplicazione non comporta il riconoscimento di compensi o indennizzi all’</w:t>
      </w:r>
      <w:r w:rsidR="00D82426" w:rsidRPr="007406F5">
        <w:rPr>
          <w:rFonts w:ascii="Calibri" w:eastAsia="Times New Roman" w:hAnsi="Calibri" w:cs="Calibri"/>
          <w:color w:val="000000" w:themeColor="text1"/>
          <w:sz w:val="24"/>
          <w:szCs w:val="24"/>
          <w:lang w:eastAsia="it-IT"/>
        </w:rPr>
        <w:t>a</w:t>
      </w:r>
      <w:r w:rsidR="00EE79E9" w:rsidRPr="007406F5">
        <w:rPr>
          <w:rFonts w:ascii="Calibri" w:eastAsia="Times New Roman" w:hAnsi="Calibri" w:cs="Calibri"/>
          <w:color w:val="000000" w:themeColor="text1"/>
          <w:sz w:val="24"/>
          <w:szCs w:val="24"/>
          <w:lang w:eastAsia="it-IT"/>
        </w:rPr>
        <w:t>ffidatario.</w:t>
      </w:r>
    </w:p>
    <w:p w14:paraId="235ADEBE" w14:textId="2439AE00" w:rsidR="005469CB" w:rsidRPr="007406F5" w:rsidRDefault="005469CB" w:rsidP="00D25F67">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lastRenderedPageBreak/>
        <w:t>4</w:t>
      </w:r>
      <w:r w:rsidR="00EE79E9" w:rsidRPr="007406F5">
        <w:rPr>
          <w:rFonts w:ascii="Calibri" w:eastAsia="Times New Roman" w:hAnsi="Calibri" w:cs="Calibri"/>
          <w:color w:val="000000" w:themeColor="text1"/>
          <w:sz w:val="24"/>
          <w:szCs w:val="24"/>
          <w:lang w:eastAsia="it-IT"/>
        </w:rPr>
        <w:t xml:space="preserve">. Sull’istanza di disapplicazione della penale decide </w:t>
      </w:r>
      <w:r w:rsidR="00D82426" w:rsidRPr="007406F5">
        <w:rPr>
          <w:rFonts w:ascii="Calibri" w:eastAsia="Times New Roman" w:hAnsi="Calibri" w:cs="Calibri"/>
          <w:color w:val="000000" w:themeColor="text1"/>
          <w:sz w:val="24"/>
          <w:szCs w:val="24"/>
          <w:lang w:eastAsia="it-IT"/>
        </w:rPr>
        <w:t>ASPEF</w:t>
      </w:r>
      <w:r w:rsidR="00EE79E9" w:rsidRPr="007406F5">
        <w:rPr>
          <w:rFonts w:ascii="Calibri" w:eastAsia="Times New Roman" w:hAnsi="Calibri" w:cs="Calibri"/>
          <w:color w:val="000000" w:themeColor="text1"/>
          <w:sz w:val="24"/>
          <w:szCs w:val="24"/>
          <w:lang w:eastAsia="it-IT"/>
        </w:rPr>
        <w:t xml:space="preserve"> su proposta del Responsabile del Procedimento, sentito il Direttore dell’Esecuzione.</w:t>
      </w:r>
    </w:p>
    <w:p w14:paraId="2BDC95AC" w14:textId="77777777" w:rsidR="00D25F67" w:rsidRPr="007406F5" w:rsidRDefault="00D25F67" w:rsidP="00D25F67">
      <w:pPr>
        <w:spacing w:after="0" w:line="360" w:lineRule="auto"/>
        <w:ind w:right="1274"/>
        <w:jc w:val="both"/>
        <w:rPr>
          <w:rFonts w:ascii="Calibri" w:eastAsia="Times New Roman" w:hAnsi="Calibri" w:cs="Calibri"/>
          <w:color w:val="000000" w:themeColor="text1"/>
          <w:sz w:val="24"/>
          <w:szCs w:val="24"/>
          <w:lang w:eastAsia="it-IT"/>
        </w:rPr>
      </w:pPr>
    </w:p>
    <w:p w14:paraId="307C37B2" w14:textId="51E3F11A" w:rsidR="00EE79E9" w:rsidRPr="007406F5" w:rsidRDefault="003C3B43" w:rsidP="00C7349E">
      <w:pPr>
        <w:spacing w:after="0" w:line="360" w:lineRule="auto"/>
        <w:ind w:right="1274"/>
        <w:jc w:val="center"/>
        <w:rPr>
          <w:rFonts w:ascii="Calibri" w:eastAsia="Times New Roman" w:hAnsi="Calibri" w:cs="Calibri"/>
          <w:b/>
          <w:bCs/>
          <w:color w:val="000000" w:themeColor="text1"/>
          <w:sz w:val="24"/>
          <w:szCs w:val="24"/>
          <w:lang w:eastAsia="it-IT"/>
        </w:rPr>
      </w:pPr>
      <w:r w:rsidRPr="007406F5">
        <w:rPr>
          <w:rFonts w:ascii="Calibri" w:eastAsia="Times New Roman" w:hAnsi="Calibri" w:cs="Calibri"/>
          <w:b/>
          <w:bCs/>
          <w:color w:val="000000" w:themeColor="text1"/>
          <w:sz w:val="24"/>
          <w:szCs w:val="24"/>
          <w:lang w:eastAsia="it-IT"/>
        </w:rPr>
        <w:t>Art. 6 – Corrispettivo dell’appalto e pagamenti</w:t>
      </w:r>
    </w:p>
    <w:p w14:paraId="790166D3" w14:textId="69688636" w:rsidR="003C3B43" w:rsidRPr="007406F5" w:rsidRDefault="003C3B43"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ASPEF verserà all’Affidatario il corrispettivo così come definito al precedente art. </w:t>
      </w:r>
      <w:r w:rsidR="00AD08B4" w:rsidRPr="007406F5">
        <w:rPr>
          <w:rFonts w:ascii="Calibri" w:eastAsia="Times New Roman" w:hAnsi="Calibri" w:cs="Calibri"/>
          <w:color w:val="000000" w:themeColor="text1"/>
          <w:sz w:val="24"/>
          <w:szCs w:val="24"/>
          <w:lang w:eastAsia="it-IT"/>
        </w:rPr>
        <w:t>3</w:t>
      </w:r>
      <w:r w:rsidRPr="007406F5">
        <w:rPr>
          <w:rFonts w:ascii="Calibri" w:eastAsia="Times New Roman" w:hAnsi="Calibri" w:cs="Calibri"/>
          <w:color w:val="000000" w:themeColor="text1"/>
          <w:sz w:val="24"/>
          <w:szCs w:val="24"/>
          <w:lang w:eastAsia="it-IT"/>
        </w:rPr>
        <w:t xml:space="preserve"> nei termini e modi di cui al presente articolo e al Capitolato Speciale d’Appalto.</w:t>
      </w:r>
    </w:p>
    <w:p w14:paraId="7CDCBF62" w14:textId="125353DF" w:rsidR="00AA0BB3" w:rsidRPr="007406F5" w:rsidRDefault="00AA0BB3" w:rsidP="00AA0BB3">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Saranno comunque pagati solo i pasti effettivamente forniti.</w:t>
      </w:r>
    </w:p>
    <w:p w14:paraId="3BA71893" w14:textId="1AF71181" w:rsidR="00AA0BB3" w:rsidRPr="007406F5" w:rsidRDefault="00AA0BB3" w:rsidP="00AA0BB3">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3. La fattura dovrà:</w:t>
      </w:r>
    </w:p>
    <w:p w14:paraId="1466908D" w14:textId="5ADDC78B" w:rsidR="00AA0BB3"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essere intestata ad ASPEF – </w:t>
      </w:r>
      <w:proofErr w:type="gramStart"/>
      <w:r w:rsidRPr="007406F5">
        <w:rPr>
          <w:rFonts w:ascii="Calibri" w:eastAsia="Times New Roman" w:hAnsi="Calibri" w:cs="Calibri"/>
          <w:color w:val="000000" w:themeColor="text1"/>
          <w:sz w:val="24"/>
          <w:szCs w:val="24"/>
          <w:lang w:eastAsia="it-IT"/>
        </w:rPr>
        <w:t>P.le</w:t>
      </w:r>
      <w:proofErr w:type="gramEnd"/>
      <w:r w:rsidRPr="007406F5">
        <w:rPr>
          <w:rFonts w:ascii="Calibri" w:eastAsia="Times New Roman" w:hAnsi="Calibri" w:cs="Calibri"/>
          <w:color w:val="000000" w:themeColor="text1"/>
          <w:sz w:val="24"/>
          <w:szCs w:val="24"/>
          <w:lang w:eastAsia="it-IT"/>
        </w:rPr>
        <w:t xml:space="preserve"> Michelangelo, 1 – 46100 (MN);</w:t>
      </w:r>
    </w:p>
    <w:p w14:paraId="3DC44033" w14:textId="0273E1A1" w:rsidR="00AA0BB3"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essere emessa in formato elettronico come previsto dalla legge 205 del 2017; </w:t>
      </w:r>
    </w:p>
    <w:p w14:paraId="2CDFA93D" w14:textId="02AC5C26" w:rsidR="00AA0BB3"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essere rivolta al servizio di fornitura</w:t>
      </w:r>
      <w:r w:rsidR="00F55F68" w:rsidRPr="007406F5">
        <w:rPr>
          <w:rFonts w:ascii="Calibri" w:eastAsia="Times New Roman" w:hAnsi="Calibri" w:cs="Calibri"/>
          <w:color w:val="000000" w:themeColor="text1"/>
          <w:sz w:val="24"/>
          <w:szCs w:val="24"/>
          <w:lang w:eastAsia="it-IT"/>
        </w:rPr>
        <w:t xml:space="preserve"> pasti per utenti SAD</w:t>
      </w:r>
      <w:r w:rsidRPr="007406F5">
        <w:rPr>
          <w:rFonts w:ascii="Calibri" w:eastAsia="Times New Roman" w:hAnsi="Calibri" w:cs="Calibri"/>
          <w:color w:val="000000" w:themeColor="text1"/>
          <w:sz w:val="24"/>
          <w:szCs w:val="24"/>
          <w:lang w:eastAsia="it-IT"/>
        </w:rPr>
        <w:t>;</w:t>
      </w:r>
    </w:p>
    <w:p w14:paraId="1B6C524B" w14:textId="6E2A57B2" w:rsidR="00AA0BB3"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avere cadenza mensile posticipata;</w:t>
      </w:r>
    </w:p>
    <w:p w14:paraId="49F1E238" w14:textId="77777777" w:rsidR="00F55F68"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riportare la dicitura “scissione dei pagamenti” come previsto dall’art. 1 comma 629 lett. B) legge 190/2014, il codice CIG e il conto corrente dedicato;</w:t>
      </w:r>
    </w:p>
    <w:p w14:paraId="1F6B4DF5" w14:textId="356DA223" w:rsidR="00AA0BB3" w:rsidRPr="007406F5" w:rsidRDefault="00AA0BB3" w:rsidP="00F55F68">
      <w:pPr>
        <w:pStyle w:val="Paragrafoelenco"/>
        <w:numPr>
          <w:ilvl w:val="0"/>
          <w:numId w:val="23"/>
        </w:num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riportare a corpo il numero dei pasti consegnati nel mese</w:t>
      </w:r>
      <w:r w:rsidR="00BE60D7" w:rsidRPr="007406F5">
        <w:rPr>
          <w:rFonts w:ascii="Calibri" w:eastAsia="Times New Roman" w:hAnsi="Calibri" w:cs="Calibri"/>
          <w:color w:val="000000" w:themeColor="text1"/>
          <w:sz w:val="24"/>
          <w:szCs w:val="24"/>
          <w:lang w:eastAsia="it-IT"/>
        </w:rPr>
        <w:t>.</w:t>
      </w:r>
    </w:p>
    <w:p w14:paraId="470FEB0C" w14:textId="68BE5BA4" w:rsidR="00A62F2E" w:rsidRPr="007406F5" w:rsidRDefault="00AA0BB3"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4</w:t>
      </w:r>
      <w:r w:rsidR="00A62F2E" w:rsidRPr="007406F5">
        <w:rPr>
          <w:rFonts w:ascii="Calibri" w:eastAsia="Times New Roman" w:hAnsi="Calibri" w:cs="Calibri"/>
          <w:color w:val="000000" w:themeColor="text1"/>
          <w:sz w:val="24"/>
          <w:szCs w:val="24"/>
          <w:lang w:eastAsia="it-IT"/>
        </w:rPr>
        <w:t>. I pagamenti saranno effettuati mediante bonifico sul conto corrente corrispondente al seguente codice IBAN: _______________ acceso presso _________________, ovvero su altro conto bancario o postale comunicato alla stazione appaltante, unitamente alle generalità dei soggetti autorizzati ad operare sul conto entro 7 giorni dall’accensione del conto stesso.</w:t>
      </w:r>
    </w:p>
    <w:p w14:paraId="17339D45" w14:textId="77777777" w:rsidR="00AA0BB3" w:rsidRPr="007406F5" w:rsidRDefault="00AA0BB3" w:rsidP="00AA0BB3">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5</w:t>
      </w:r>
      <w:r w:rsidR="003C3B43" w:rsidRPr="007406F5">
        <w:rPr>
          <w:rFonts w:ascii="Calibri" w:eastAsia="Times New Roman" w:hAnsi="Calibri" w:cs="Calibri"/>
          <w:color w:val="000000" w:themeColor="text1"/>
          <w:sz w:val="24"/>
          <w:szCs w:val="24"/>
          <w:lang w:eastAsia="it-IT"/>
        </w:rPr>
        <w:t xml:space="preserve">. I pagamenti non costituiscono presunzione di accettazione delle prestazioni, ai sensi dell'articolo 1666, comma 2, del </w:t>
      </w:r>
      <w:proofErr w:type="gramStart"/>
      <w:r w:rsidR="003C3B43" w:rsidRPr="007406F5">
        <w:rPr>
          <w:rFonts w:ascii="Calibri" w:eastAsia="Times New Roman" w:hAnsi="Calibri" w:cs="Calibri"/>
          <w:color w:val="000000" w:themeColor="text1"/>
          <w:sz w:val="24"/>
          <w:szCs w:val="24"/>
          <w:lang w:eastAsia="it-IT"/>
        </w:rPr>
        <w:t>codice civile</w:t>
      </w:r>
      <w:proofErr w:type="gramEnd"/>
      <w:r w:rsidR="003C3B43" w:rsidRPr="007406F5">
        <w:rPr>
          <w:rFonts w:ascii="Calibri" w:eastAsia="Times New Roman" w:hAnsi="Calibri" w:cs="Calibri"/>
          <w:color w:val="000000" w:themeColor="text1"/>
          <w:sz w:val="24"/>
          <w:szCs w:val="24"/>
          <w:lang w:eastAsia="it-IT"/>
        </w:rPr>
        <w:t>.</w:t>
      </w:r>
    </w:p>
    <w:p w14:paraId="27BCB0CB" w14:textId="102C7608" w:rsidR="00104312" w:rsidRPr="007406F5" w:rsidRDefault="00AA0BB3" w:rsidP="00AA0BB3">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6. </w:t>
      </w:r>
      <w:r w:rsidR="00104312" w:rsidRPr="007406F5">
        <w:rPr>
          <w:rFonts w:ascii="Calibri" w:eastAsia="Times New Roman" w:hAnsi="Calibri" w:cs="Calibri"/>
          <w:color w:val="000000" w:themeColor="text1"/>
          <w:sz w:val="24"/>
          <w:szCs w:val="24"/>
          <w:lang w:eastAsia="it-IT"/>
        </w:rPr>
        <w:t>Le bolle relative alla fornitura dei pasti per utenti del servizio SAD dovranno essere trasmesse entro 10 giorni successivi al mese di riferimento all’ indirizzo: Servizio Info point (Ufficio SAD), piazzale Gramsci 17 (MN).</w:t>
      </w:r>
      <w:r w:rsidR="00104312" w:rsidRPr="007406F5">
        <w:t xml:space="preserve"> </w:t>
      </w:r>
      <w:r w:rsidR="00104312" w:rsidRPr="007406F5">
        <w:rPr>
          <w:rFonts w:ascii="Calibri" w:eastAsia="Times New Roman" w:hAnsi="Calibri" w:cs="Calibri"/>
          <w:color w:val="000000" w:themeColor="text1"/>
          <w:sz w:val="24"/>
          <w:szCs w:val="24"/>
          <w:lang w:eastAsia="it-IT"/>
        </w:rPr>
        <w:t xml:space="preserve">In alternativa, devono essere trasmesse a mezzo </w:t>
      </w:r>
      <w:proofErr w:type="spellStart"/>
      <w:r w:rsidR="00104312" w:rsidRPr="007406F5">
        <w:rPr>
          <w:rFonts w:ascii="Calibri" w:eastAsia="Times New Roman" w:hAnsi="Calibri" w:cs="Calibri"/>
          <w:color w:val="000000" w:themeColor="text1"/>
          <w:sz w:val="24"/>
          <w:szCs w:val="24"/>
          <w:lang w:eastAsia="it-IT"/>
        </w:rPr>
        <w:t>pec</w:t>
      </w:r>
      <w:proofErr w:type="spellEnd"/>
      <w:r w:rsidR="00104312" w:rsidRPr="007406F5">
        <w:rPr>
          <w:rFonts w:ascii="Calibri" w:eastAsia="Times New Roman" w:hAnsi="Calibri" w:cs="Calibri"/>
          <w:color w:val="000000" w:themeColor="text1"/>
          <w:sz w:val="24"/>
          <w:szCs w:val="24"/>
          <w:lang w:eastAsia="it-IT"/>
        </w:rPr>
        <w:t xml:space="preserve"> all’indirizzo: aspef@arubapec.it.</w:t>
      </w:r>
    </w:p>
    <w:p w14:paraId="572A19D0" w14:textId="0F4FD568" w:rsidR="00AA0BB3" w:rsidRPr="007406F5" w:rsidRDefault="00104312" w:rsidP="00AA0BB3">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hAnsi="Calibri" w:cs="Calibri"/>
          <w:color w:val="000000"/>
          <w:sz w:val="24"/>
          <w:szCs w:val="24"/>
        </w:rPr>
        <w:t>7</w:t>
      </w:r>
      <w:r w:rsidR="00AA0BB3" w:rsidRPr="007406F5">
        <w:rPr>
          <w:rFonts w:ascii="Calibri" w:hAnsi="Calibri" w:cs="Calibri"/>
          <w:color w:val="000000"/>
          <w:sz w:val="24"/>
          <w:szCs w:val="24"/>
        </w:rPr>
        <w:t>. I pagamenti avverranno entro 60 giorni dalla data di ricevimento della fattura a mezzo bonifico bancario sul conto corrente dedicato dell</w:t>
      </w:r>
      <w:r w:rsidR="00476043" w:rsidRPr="007406F5">
        <w:rPr>
          <w:rFonts w:ascii="Calibri" w:hAnsi="Calibri" w:cs="Calibri"/>
          <w:color w:val="000000"/>
          <w:sz w:val="24"/>
          <w:szCs w:val="24"/>
        </w:rPr>
        <w:t xml:space="preserve">’impresa </w:t>
      </w:r>
      <w:r w:rsidR="00AA0BB3" w:rsidRPr="007406F5">
        <w:rPr>
          <w:rFonts w:ascii="Calibri" w:hAnsi="Calibri" w:cs="Calibri"/>
          <w:color w:val="000000"/>
          <w:sz w:val="24"/>
          <w:szCs w:val="24"/>
        </w:rPr>
        <w:t xml:space="preserve">aggiudicataria. </w:t>
      </w:r>
    </w:p>
    <w:p w14:paraId="05BB75ED" w14:textId="77777777" w:rsidR="004228F0" w:rsidRPr="007406F5" w:rsidRDefault="004228F0" w:rsidP="00C7349E">
      <w:pPr>
        <w:spacing w:after="0" w:line="360" w:lineRule="auto"/>
        <w:ind w:right="1274"/>
        <w:jc w:val="both"/>
        <w:rPr>
          <w:rFonts w:ascii="Calibri" w:eastAsia="Times New Roman" w:hAnsi="Calibri" w:cs="Calibri"/>
          <w:b/>
          <w:bCs/>
          <w:color w:val="000000" w:themeColor="text1"/>
          <w:sz w:val="24"/>
          <w:szCs w:val="24"/>
          <w:lang w:eastAsia="it-IT"/>
        </w:rPr>
      </w:pPr>
    </w:p>
    <w:p w14:paraId="282C6533" w14:textId="77777777" w:rsidR="00D25F67" w:rsidRPr="007406F5" w:rsidRDefault="00D25F67" w:rsidP="00C7349E">
      <w:pPr>
        <w:spacing w:after="0" w:line="360" w:lineRule="auto"/>
        <w:ind w:right="1274"/>
        <w:jc w:val="both"/>
        <w:rPr>
          <w:rFonts w:ascii="Calibri" w:eastAsia="Times New Roman" w:hAnsi="Calibri" w:cs="Calibri"/>
          <w:b/>
          <w:bCs/>
          <w:color w:val="000000" w:themeColor="text1"/>
          <w:sz w:val="24"/>
          <w:szCs w:val="24"/>
          <w:lang w:eastAsia="it-IT"/>
        </w:rPr>
      </w:pPr>
    </w:p>
    <w:p w14:paraId="23D61290" w14:textId="77777777" w:rsidR="00D25F67" w:rsidRPr="007406F5" w:rsidRDefault="00D25F67" w:rsidP="00C7349E">
      <w:pPr>
        <w:spacing w:after="0" w:line="360" w:lineRule="auto"/>
        <w:ind w:right="1274"/>
        <w:jc w:val="both"/>
        <w:rPr>
          <w:rFonts w:ascii="Calibri" w:eastAsia="Times New Roman" w:hAnsi="Calibri" w:cs="Calibri"/>
          <w:b/>
          <w:bCs/>
          <w:color w:val="000000" w:themeColor="text1"/>
          <w:sz w:val="24"/>
          <w:szCs w:val="24"/>
          <w:lang w:eastAsia="it-IT"/>
        </w:rPr>
      </w:pPr>
    </w:p>
    <w:p w14:paraId="2B2D910C" w14:textId="77777777" w:rsidR="00D25F67" w:rsidRPr="007406F5" w:rsidRDefault="00D25F67" w:rsidP="00C7349E">
      <w:pPr>
        <w:spacing w:after="0" w:line="360" w:lineRule="auto"/>
        <w:ind w:right="1274"/>
        <w:jc w:val="both"/>
        <w:rPr>
          <w:rFonts w:ascii="Calibri" w:eastAsia="Times New Roman" w:hAnsi="Calibri" w:cs="Calibri"/>
          <w:b/>
          <w:bCs/>
          <w:color w:val="000000" w:themeColor="text1"/>
          <w:sz w:val="24"/>
          <w:szCs w:val="24"/>
          <w:lang w:eastAsia="it-IT"/>
        </w:rPr>
      </w:pPr>
    </w:p>
    <w:p w14:paraId="27772B7C" w14:textId="77777777" w:rsidR="00A94534" w:rsidRPr="007406F5" w:rsidRDefault="00A94534" w:rsidP="00C7349E">
      <w:pPr>
        <w:spacing w:after="0" w:line="360" w:lineRule="auto"/>
        <w:ind w:right="1274"/>
        <w:jc w:val="center"/>
        <w:rPr>
          <w:rFonts w:ascii="Calibri" w:eastAsia="Times New Roman" w:hAnsi="Calibri" w:cs="Calibri"/>
          <w:b/>
          <w:bCs/>
          <w:color w:val="000000" w:themeColor="text1"/>
          <w:sz w:val="24"/>
          <w:szCs w:val="24"/>
          <w:lang w:eastAsia="it-IT"/>
        </w:rPr>
      </w:pPr>
      <w:r w:rsidRPr="007406F5">
        <w:rPr>
          <w:rFonts w:ascii="Calibri" w:eastAsia="Times New Roman" w:hAnsi="Calibri" w:cs="Calibri"/>
          <w:b/>
          <w:bCs/>
          <w:color w:val="000000" w:themeColor="text1"/>
          <w:sz w:val="24"/>
          <w:szCs w:val="24"/>
          <w:lang w:eastAsia="it-IT"/>
        </w:rPr>
        <w:lastRenderedPageBreak/>
        <w:t xml:space="preserve">Art. 7 </w:t>
      </w:r>
      <w:r w:rsidRPr="007406F5">
        <w:rPr>
          <w:rFonts w:ascii="Calibri" w:eastAsia="Times New Roman" w:hAnsi="Calibri" w:cs="Calibri"/>
          <w:b/>
          <w:bCs/>
          <w:color w:val="000000" w:themeColor="text1"/>
          <w:sz w:val="24"/>
          <w:szCs w:val="24"/>
          <w:lang w:eastAsia="it-IT"/>
        </w:rPr>
        <w:tab/>
        <w:t>Obblighi relativi alla tracciabilità dei flussi finanziari</w:t>
      </w:r>
    </w:p>
    <w:p w14:paraId="21CBF90F" w14:textId="72ADD62D" w:rsidR="00A94534" w:rsidRPr="007406F5" w:rsidRDefault="00A94534"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L’Affidatario assume tutti gli obblighi di tracciabilità dei flussi finanziari di cui all’articolo 3, L. n.136/2010 e successive </w:t>
      </w:r>
      <w:bookmarkStart w:id="10" w:name="_Hlk127985691"/>
      <w:r w:rsidRPr="007406F5">
        <w:rPr>
          <w:rFonts w:ascii="Calibri" w:eastAsia="Times New Roman" w:hAnsi="Calibri" w:cs="Calibri"/>
          <w:color w:val="000000" w:themeColor="text1"/>
          <w:sz w:val="24"/>
          <w:szCs w:val="24"/>
          <w:lang w:eastAsia="it-IT"/>
        </w:rPr>
        <w:t>modificazioni ed integrazioni, come precisato all’art</w:t>
      </w:r>
      <w:bookmarkEnd w:id="10"/>
      <w:r w:rsidRPr="007406F5">
        <w:rPr>
          <w:rFonts w:ascii="Calibri" w:eastAsia="Times New Roman" w:hAnsi="Calibri" w:cs="Calibri"/>
          <w:color w:val="000000" w:themeColor="text1"/>
          <w:sz w:val="24"/>
          <w:szCs w:val="24"/>
          <w:lang w:eastAsia="it-IT"/>
        </w:rPr>
        <w:t xml:space="preserve">. </w:t>
      </w:r>
      <w:r w:rsidR="007A1AA5" w:rsidRPr="007406F5">
        <w:rPr>
          <w:rFonts w:ascii="Calibri" w:eastAsia="Times New Roman" w:hAnsi="Calibri" w:cs="Calibri"/>
          <w:color w:val="000000" w:themeColor="text1"/>
          <w:sz w:val="24"/>
          <w:szCs w:val="24"/>
          <w:lang w:eastAsia="it-IT"/>
        </w:rPr>
        <w:t>40</w:t>
      </w:r>
      <w:r w:rsidRPr="007406F5">
        <w:rPr>
          <w:rFonts w:ascii="Calibri" w:eastAsia="Times New Roman" w:hAnsi="Calibri" w:cs="Calibri"/>
          <w:color w:val="000000" w:themeColor="text1"/>
          <w:sz w:val="24"/>
          <w:szCs w:val="24"/>
          <w:lang w:eastAsia="it-IT"/>
        </w:rPr>
        <w:t xml:space="preserve"> del Capitolato speciale d’appalto.</w:t>
      </w:r>
    </w:p>
    <w:p w14:paraId="11FE74B0" w14:textId="14A48405" w:rsidR="00A46106" w:rsidRPr="007406F5" w:rsidRDefault="00A46106" w:rsidP="00C7349E">
      <w:pPr>
        <w:spacing w:after="0" w:line="360" w:lineRule="auto"/>
        <w:ind w:right="1274"/>
        <w:jc w:val="both"/>
        <w:rPr>
          <w:rFonts w:ascii="Calibri" w:eastAsia="Times New Roman" w:hAnsi="Calibri" w:cs="Calibri"/>
          <w:color w:val="000000" w:themeColor="text1"/>
          <w:sz w:val="24"/>
          <w:szCs w:val="24"/>
          <w:lang w:eastAsia="it-IT"/>
        </w:rPr>
      </w:pPr>
      <w:bookmarkStart w:id="11" w:name="_Hlk127985750"/>
      <w:r w:rsidRPr="007406F5">
        <w:rPr>
          <w:rFonts w:ascii="Calibri" w:eastAsia="Times New Roman" w:hAnsi="Calibri" w:cs="Calibri"/>
          <w:color w:val="000000" w:themeColor="text1"/>
          <w:sz w:val="24"/>
          <w:szCs w:val="24"/>
          <w:lang w:eastAsia="it-IT"/>
        </w:rPr>
        <w:t xml:space="preserve">2. L’Affidatario, in particolare, comunica che, ai fini della Legge n. 136/2010, il conto corrente dedicato e le generalità e codici fiscali dei soggetti delegati ad operare su detto conto sono i seguenti: </w:t>
      </w:r>
    </w:p>
    <w:p w14:paraId="0669692B" w14:textId="6E15B494" w:rsidR="00966A37" w:rsidRPr="007406F5" w:rsidRDefault="00966A37"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w:t>
      </w:r>
    </w:p>
    <w:p w14:paraId="51BD739F" w14:textId="6F1173C3" w:rsidR="00966A37" w:rsidRPr="007406F5" w:rsidRDefault="00966A37"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w:t>
      </w:r>
    </w:p>
    <w:p w14:paraId="291E7317" w14:textId="179008F7" w:rsidR="00A94534" w:rsidRPr="007406F5" w:rsidRDefault="00A46106" w:rsidP="00C7349E">
      <w:pPr>
        <w:spacing w:after="0" w:line="360" w:lineRule="auto"/>
        <w:ind w:right="1274"/>
        <w:jc w:val="both"/>
        <w:rPr>
          <w:rFonts w:ascii="Calibri" w:eastAsia="Times New Roman" w:hAnsi="Calibri" w:cs="Calibri"/>
          <w:color w:val="000000" w:themeColor="text1"/>
          <w:sz w:val="24"/>
          <w:szCs w:val="24"/>
          <w:lang w:eastAsia="it-IT"/>
        </w:rPr>
      </w:pPr>
      <w:bookmarkStart w:id="12" w:name="_Hlk127985810"/>
      <w:bookmarkEnd w:id="11"/>
      <w:r w:rsidRPr="007406F5">
        <w:rPr>
          <w:rFonts w:ascii="Calibri" w:eastAsia="Times New Roman" w:hAnsi="Calibri" w:cs="Calibri"/>
          <w:color w:val="000000" w:themeColor="text1"/>
          <w:sz w:val="24"/>
          <w:szCs w:val="24"/>
          <w:lang w:eastAsia="it-IT"/>
        </w:rPr>
        <w:t>3</w:t>
      </w:r>
      <w:r w:rsidR="00A94534" w:rsidRPr="007406F5">
        <w:rPr>
          <w:rFonts w:ascii="Calibri" w:eastAsia="Times New Roman" w:hAnsi="Calibri" w:cs="Calibri"/>
          <w:color w:val="000000" w:themeColor="text1"/>
          <w:sz w:val="24"/>
          <w:szCs w:val="24"/>
          <w:lang w:eastAsia="it-IT"/>
        </w:rPr>
        <w:t>. Il mancato utilizzo del bonifico bancario o postale ovvero degli altri strumenti di incasso o pagamento idonei a consentire la piena tracciabilità delle operazioni costituisce causa di risoluzione del contratto ai sensi dell’art. 3, comma 9-bis, della legge 13 agosto 2010 n.136.</w:t>
      </w:r>
    </w:p>
    <w:p w14:paraId="1FEC72A2" w14:textId="5AEF42BF" w:rsidR="007B404E" w:rsidRPr="007406F5" w:rsidRDefault="00A46106"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4</w:t>
      </w:r>
      <w:r w:rsidR="00A94534" w:rsidRPr="007406F5">
        <w:rPr>
          <w:rFonts w:ascii="Calibri" w:eastAsia="Times New Roman" w:hAnsi="Calibri" w:cs="Calibri"/>
          <w:color w:val="000000" w:themeColor="text1"/>
          <w:sz w:val="24"/>
          <w:szCs w:val="24"/>
          <w:lang w:eastAsia="it-IT"/>
        </w:rPr>
        <w:t xml:space="preserve">. L’Affidatario si obbliga ad inserire nei contratti con gli eventuali propri subappaltatori e subcontraenti, </w:t>
      </w:r>
      <w:r w:rsidR="00A94534" w:rsidRPr="007406F5">
        <w:rPr>
          <w:rFonts w:ascii="Calibri" w:eastAsia="Times New Roman" w:hAnsi="Calibri" w:cs="Calibri"/>
          <w:b/>
          <w:bCs/>
          <w:color w:val="000000" w:themeColor="text1"/>
          <w:sz w:val="24"/>
          <w:szCs w:val="24"/>
          <w:lang w:eastAsia="it-IT"/>
        </w:rPr>
        <w:t>a pena di nullità assoluta del contratto di subappalto o del subcontratto</w:t>
      </w:r>
      <w:r w:rsidR="00A94534" w:rsidRPr="007406F5">
        <w:rPr>
          <w:rFonts w:ascii="Calibri" w:eastAsia="Times New Roman" w:hAnsi="Calibri" w:cs="Calibri"/>
          <w:color w:val="000000" w:themeColor="text1"/>
          <w:sz w:val="24"/>
          <w:szCs w:val="24"/>
          <w:lang w:eastAsia="it-IT"/>
        </w:rPr>
        <w:t>, un’apposita clausola con la quale ciascuna parte assume gli obblighi di tracciabilità dei flussi finanziari di cui all’art. 3 della L. 136/2010.</w:t>
      </w:r>
    </w:p>
    <w:bookmarkEnd w:id="12"/>
    <w:p w14:paraId="27E078EC" w14:textId="77777777" w:rsidR="00CD38BF" w:rsidRPr="007406F5" w:rsidRDefault="00CD38BF" w:rsidP="00C7349E">
      <w:pPr>
        <w:spacing w:after="0" w:line="360" w:lineRule="auto"/>
        <w:ind w:right="1274"/>
        <w:jc w:val="both"/>
        <w:rPr>
          <w:rFonts w:ascii="Calibri" w:eastAsia="Times New Roman" w:hAnsi="Calibri" w:cs="Calibri"/>
          <w:color w:val="000000" w:themeColor="text1"/>
          <w:sz w:val="24"/>
          <w:szCs w:val="24"/>
          <w:lang w:eastAsia="it-IT"/>
        </w:rPr>
      </w:pPr>
    </w:p>
    <w:p w14:paraId="1CA7FA8A" w14:textId="701FE47B" w:rsidR="001B3854" w:rsidRPr="007406F5" w:rsidRDefault="00560580" w:rsidP="005469CB">
      <w:pPr>
        <w:spacing w:after="0" w:line="360" w:lineRule="auto"/>
        <w:ind w:right="1274"/>
        <w:jc w:val="center"/>
        <w:rPr>
          <w:rFonts w:ascii="Calibri" w:eastAsia="Times New Roman" w:hAnsi="Calibri" w:cs="Calibri"/>
          <w:b/>
          <w:bCs/>
          <w:color w:val="000000" w:themeColor="text1"/>
          <w:sz w:val="24"/>
          <w:szCs w:val="24"/>
          <w:lang w:eastAsia="it-IT"/>
        </w:rPr>
      </w:pPr>
      <w:r w:rsidRPr="007406F5">
        <w:rPr>
          <w:rFonts w:ascii="Calibri" w:eastAsia="Times New Roman" w:hAnsi="Calibri" w:cs="Calibri"/>
          <w:b/>
          <w:bCs/>
          <w:color w:val="000000" w:themeColor="text1"/>
          <w:sz w:val="24"/>
          <w:szCs w:val="24"/>
          <w:lang w:eastAsia="it-IT"/>
        </w:rPr>
        <w:t xml:space="preserve">Art. </w:t>
      </w:r>
      <w:r w:rsidR="00960A6B" w:rsidRPr="007406F5">
        <w:rPr>
          <w:rFonts w:ascii="Calibri" w:eastAsia="Times New Roman" w:hAnsi="Calibri" w:cs="Calibri"/>
          <w:b/>
          <w:bCs/>
          <w:color w:val="000000" w:themeColor="text1"/>
          <w:sz w:val="24"/>
          <w:szCs w:val="24"/>
          <w:lang w:eastAsia="it-IT"/>
        </w:rPr>
        <w:t>8</w:t>
      </w:r>
      <w:r w:rsidRPr="007406F5">
        <w:rPr>
          <w:rFonts w:ascii="Calibri" w:eastAsia="Times New Roman" w:hAnsi="Calibri" w:cs="Calibri"/>
          <w:b/>
          <w:bCs/>
          <w:color w:val="000000" w:themeColor="text1"/>
          <w:sz w:val="24"/>
          <w:szCs w:val="24"/>
          <w:lang w:eastAsia="it-IT"/>
        </w:rPr>
        <w:t xml:space="preserve"> </w:t>
      </w:r>
      <w:r w:rsidRPr="007406F5">
        <w:rPr>
          <w:rFonts w:ascii="Calibri" w:eastAsia="Times New Roman" w:hAnsi="Calibri" w:cs="Calibri"/>
          <w:b/>
          <w:bCs/>
          <w:color w:val="000000" w:themeColor="text1"/>
          <w:sz w:val="24"/>
          <w:szCs w:val="24"/>
          <w:lang w:eastAsia="it-IT"/>
        </w:rPr>
        <w:tab/>
        <w:t>Garanzia e copertura assicurativa</w:t>
      </w:r>
    </w:p>
    <w:p w14:paraId="655B758E" w14:textId="77777777" w:rsidR="001B3854" w:rsidRPr="007406F5" w:rsidRDefault="00560580"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1.</w:t>
      </w:r>
      <w:r w:rsidR="001A7F59" w:rsidRPr="007406F5">
        <w:rPr>
          <w:rFonts w:ascii="Calibri" w:eastAsia="Times New Roman" w:hAnsi="Calibri" w:cs="Calibri"/>
          <w:color w:val="000000" w:themeColor="text1"/>
          <w:sz w:val="24"/>
          <w:szCs w:val="24"/>
          <w:lang w:eastAsia="it-IT"/>
        </w:rPr>
        <w:t xml:space="preserve"> </w:t>
      </w:r>
      <w:r w:rsidR="001B3854" w:rsidRPr="007406F5">
        <w:rPr>
          <w:rFonts w:ascii="Calibri" w:eastAsia="Times New Roman" w:hAnsi="Calibri" w:cs="Calibri"/>
          <w:color w:val="000000" w:themeColor="text1"/>
          <w:sz w:val="24"/>
          <w:szCs w:val="24"/>
          <w:lang w:eastAsia="it-IT"/>
        </w:rPr>
        <w:t>Ai sensi dell’articolo 103 comma 1 del Codice, l'appaltatore, a</w:t>
      </w:r>
      <w:r w:rsidRPr="007406F5">
        <w:rPr>
          <w:rFonts w:ascii="Calibri" w:eastAsia="Times New Roman" w:hAnsi="Calibri" w:cs="Calibri"/>
          <w:color w:val="000000" w:themeColor="text1"/>
          <w:sz w:val="24"/>
          <w:szCs w:val="24"/>
          <w:lang w:eastAsia="it-IT"/>
        </w:rPr>
        <w:t xml:space="preserve"> garanzia del puntuale ed esatto adempimento del presente contratto, ha prestato la garanzia definitiva</w:t>
      </w:r>
      <w:r w:rsidR="001B3854" w:rsidRPr="007406F5">
        <w:rPr>
          <w:rFonts w:ascii="Calibri" w:eastAsia="Times New Roman" w:hAnsi="Calibri" w:cs="Calibri"/>
          <w:color w:val="000000" w:themeColor="text1"/>
          <w:sz w:val="24"/>
          <w:szCs w:val="24"/>
          <w:lang w:eastAsia="it-IT"/>
        </w:rPr>
        <w:t>,</w:t>
      </w:r>
      <w:r w:rsidRPr="007406F5">
        <w:rPr>
          <w:rFonts w:ascii="Calibri" w:eastAsia="Times New Roman" w:hAnsi="Calibri" w:cs="Calibri"/>
          <w:color w:val="000000" w:themeColor="text1"/>
          <w:sz w:val="24"/>
          <w:szCs w:val="24"/>
          <w:lang w:eastAsia="it-IT"/>
        </w:rPr>
        <w:t xml:space="preserve"> </w:t>
      </w:r>
      <w:r w:rsidR="001B3854" w:rsidRPr="007406F5">
        <w:rPr>
          <w:rFonts w:ascii="Calibri" w:hAnsi="Calibri" w:cs="Calibri"/>
          <w:sz w:val="24"/>
          <w:szCs w:val="24"/>
          <w:lang w:bidi="he-IL"/>
        </w:rPr>
        <w:t>a sua scelta sotto forma di cauzione o fideiussione con le modalità di cui all'art. 93, commi 2 e 3 del Codice, pari al 10 per cento dell'importo contrattuale</w:t>
      </w:r>
      <w:r w:rsidR="001B3854" w:rsidRPr="007406F5">
        <w:rPr>
          <w:rFonts w:ascii="Calibri" w:hAnsi="Calibri" w:cs="Calibri"/>
          <w:sz w:val="24"/>
          <w:szCs w:val="24"/>
        </w:rPr>
        <w:t xml:space="preserve">, </w:t>
      </w:r>
      <w:r w:rsidR="001B3854" w:rsidRPr="007406F5">
        <w:rPr>
          <w:rFonts w:ascii="Calibri" w:hAnsi="Calibri" w:cs="Calibri"/>
          <w:sz w:val="24"/>
          <w:szCs w:val="24"/>
          <w:lang w:bidi="he-IL"/>
        </w:rPr>
        <w:t xml:space="preserve">conforme allo schema approvato con decreto del Mise 16 settembre 2022, n. 193 (G.U. 291 del 14.12.2022), </w:t>
      </w:r>
      <w:r w:rsidRPr="007406F5">
        <w:rPr>
          <w:rFonts w:ascii="Calibri" w:eastAsia="Times New Roman" w:hAnsi="Calibri" w:cs="Calibri"/>
          <w:color w:val="000000" w:themeColor="text1"/>
          <w:sz w:val="24"/>
          <w:szCs w:val="24"/>
          <w:lang w:eastAsia="it-IT"/>
        </w:rPr>
        <w:t xml:space="preserve">per l'importo di € </w:t>
      </w:r>
      <w:r w:rsidR="00443423" w:rsidRPr="007406F5">
        <w:rPr>
          <w:rFonts w:ascii="Calibri" w:eastAsia="Times New Roman" w:hAnsi="Calibri" w:cs="Calibri"/>
          <w:color w:val="000000" w:themeColor="text1"/>
          <w:sz w:val="24"/>
          <w:szCs w:val="24"/>
          <w:lang w:eastAsia="it-IT"/>
        </w:rPr>
        <w:t>______________</w:t>
      </w:r>
      <w:r w:rsidRPr="007406F5">
        <w:rPr>
          <w:rFonts w:ascii="Calibri" w:eastAsia="Times New Roman" w:hAnsi="Calibri" w:cs="Calibri"/>
          <w:color w:val="000000" w:themeColor="text1"/>
          <w:sz w:val="24"/>
          <w:szCs w:val="24"/>
          <w:lang w:eastAsia="it-IT"/>
        </w:rPr>
        <w:t xml:space="preserve">. </w:t>
      </w:r>
    </w:p>
    <w:p w14:paraId="5E1E3299" w14:textId="6968679A" w:rsidR="00560580" w:rsidRPr="007406F5" w:rsidRDefault="00560580" w:rsidP="00C7349E">
      <w:pPr>
        <w:spacing w:after="0" w:line="360" w:lineRule="auto"/>
        <w:ind w:right="1274"/>
        <w:jc w:val="both"/>
        <w:rPr>
          <w:rFonts w:ascii="Calibri" w:hAnsi="Calibri" w:cs="Calibri"/>
          <w:sz w:val="24"/>
          <w:szCs w:val="24"/>
          <w:lang w:bidi="he-IL"/>
        </w:rPr>
      </w:pPr>
      <w:r w:rsidRPr="007406F5">
        <w:rPr>
          <w:rFonts w:ascii="Calibri" w:eastAsia="Times New Roman" w:hAnsi="Calibri" w:cs="Calibri"/>
          <w:color w:val="000000" w:themeColor="text1"/>
          <w:sz w:val="24"/>
          <w:szCs w:val="24"/>
          <w:lang w:eastAsia="it-IT"/>
        </w:rPr>
        <w:t xml:space="preserve">Si precisa che, ai sensi dell'art. 93 comma 7 del richiamato decreto, l'Appaltatore ha fruito del beneficio della riduzione del </w:t>
      </w:r>
      <w:r w:rsidR="00443423" w:rsidRPr="007406F5">
        <w:rPr>
          <w:rFonts w:ascii="Calibri" w:eastAsia="Times New Roman" w:hAnsi="Calibri" w:cs="Calibri"/>
          <w:color w:val="000000" w:themeColor="text1"/>
          <w:sz w:val="24"/>
          <w:szCs w:val="24"/>
          <w:lang w:eastAsia="it-IT"/>
        </w:rPr>
        <w:t>_____</w:t>
      </w:r>
      <w:r w:rsidRPr="007406F5">
        <w:rPr>
          <w:rFonts w:ascii="Calibri" w:eastAsia="Times New Roman" w:hAnsi="Calibri" w:cs="Calibri"/>
          <w:color w:val="000000" w:themeColor="text1"/>
          <w:sz w:val="24"/>
          <w:szCs w:val="24"/>
          <w:lang w:eastAsia="it-IT"/>
        </w:rPr>
        <w:t>% dell'importo garantito.</w:t>
      </w:r>
    </w:p>
    <w:p w14:paraId="7B5E377D" w14:textId="3F9CAAF9" w:rsidR="00F21E9B" w:rsidRPr="007406F5" w:rsidRDefault="00560580"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2. La garanzia ha validità temporale pari alla durata del contratto (</w:t>
      </w:r>
      <w:r w:rsidR="00960A6B" w:rsidRPr="007406F5">
        <w:rPr>
          <w:rFonts w:ascii="Calibri" w:eastAsia="Times New Roman" w:hAnsi="Calibri" w:cs="Calibri"/>
          <w:color w:val="000000" w:themeColor="text1"/>
          <w:sz w:val="24"/>
          <w:szCs w:val="24"/>
          <w:lang w:eastAsia="it-IT"/>
        </w:rPr>
        <w:t>36</w:t>
      </w:r>
      <w:r w:rsidRPr="007406F5">
        <w:rPr>
          <w:rFonts w:ascii="Calibri" w:eastAsia="Times New Roman" w:hAnsi="Calibri" w:cs="Calibri"/>
          <w:color w:val="000000" w:themeColor="text1"/>
          <w:sz w:val="24"/>
          <w:szCs w:val="24"/>
          <w:lang w:eastAsia="it-IT"/>
        </w:rPr>
        <w:t xml:space="preserve"> mesi) e dovrà, comunque, avere efficacia fino ad apposita comunicazione liberatoria (costituita anche dalla semplice restituzione del documento di garanzia) da parte dell’ASPEF, con la quale verrà attestata l’assenza oppure la definizione di ogni eventuale eccezione e controversia, sorte in dipendenza dell’esecuzione del contratto. </w:t>
      </w:r>
    </w:p>
    <w:p w14:paraId="1F607E07" w14:textId="77777777" w:rsidR="00F21E9B" w:rsidRPr="007406F5" w:rsidRDefault="00560580"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lastRenderedPageBreak/>
        <w:t xml:space="preserve">La garanzia dovrà essere reintegrata entro il termine di dieci giorni lavorativi dal ricevimento della richiesta dell’ASPEF qualora, in fase di esecuzione del contratto, essa sia stata escussa parzialmente o totalmente a seguito di ritardi o altre inadempienze da parte dell’Appaltatore. In caso di inadempimento a tale obbligo, l’ASPEF ha facoltà di dichiarare risolto di diritto il contratto. </w:t>
      </w:r>
    </w:p>
    <w:p w14:paraId="5C665333" w14:textId="77777777" w:rsidR="00F21E9B" w:rsidRPr="007406F5" w:rsidRDefault="00560580"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La garanzia fideiussoria in questione è progressivamente svincolata a misura dell’avanzamento dell’esecuzione, nel limite massimo dell’ottanta percento dell’iniziale importo garantito. Lo svincolo, nei termini e per le entità anzidette, è automatico, senza necessità di nulla osta del committente, con la sola condizione della preventiva consegna all'istituto garante, da parte dell'Appaltatore, degli stati di avanzamento dei lavori o di analogo documento, in originale o in copia autentica, attestanti l'avvenuta esecuzione. L’ammontare residuo, pari al venti per cento dell’iniziale importo garantito, è svincolato secondo la normativa vigente. </w:t>
      </w:r>
    </w:p>
    <w:p w14:paraId="47881157" w14:textId="48E9672A" w:rsidR="00560580" w:rsidRPr="007406F5" w:rsidRDefault="00560580"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L’ASPEF ha diritto di valersi della cauzione per l’applicazione delle penali, nei casi di risoluzione del contratto e/o per la soddisfazione degli obblighi come riportato nel capitolato speciale di appalto.</w:t>
      </w:r>
    </w:p>
    <w:p w14:paraId="568AA1F1" w14:textId="2E5B0E37" w:rsidR="001A7F59" w:rsidRPr="007406F5" w:rsidRDefault="001A7F59"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3. L’Appaltatore si impegna ad estendere la garanzia in oggetto per la durata di ulteriori </w:t>
      </w:r>
      <w:r w:rsidR="00476043" w:rsidRPr="007406F5">
        <w:rPr>
          <w:rFonts w:ascii="Calibri" w:eastAsia="Times New Roman" w:hAnsi="Calibri" w:cs="Calibri"/>
          <w:color w:val="000000" w:themeColor="text1"/>
          <w:sz w:val="24"/>
          <w:szCs w:val="24"/>
          <w:lang w:eastAsia="it-IT"/>
        </w:rPr>
        <w:t xml:space="preserve">24 mesi in caso di rinnovo e di </w:t>
      </w:r>
      <w:r w:rsidR="004F1A20" w:rsidRPr="007406F5">
        <w:rPr>
          <w:rFonts w:ascii="Calibri" w:eastAsia="Times New Roman" w:hAnsi="Calibri" w:cs="Calibri"/>
          <w:color w:val="000000" w:themeColor="text1"/>
          <w:sz w:val="24"/>
          <w:szCs w:val="24"/>
          <w:lang w:eastAsia="it-IT"/>
        </w:rPr>
        <w:t xml:space="preserve">ulteriori 6 </w:t>
      </w:r>
      <w:r w:rsidRPr="007406F5">
        <w:rPr>
          <w:rFonts w:ascii="Calibri" w:eastAsia="Times New Roman" w:hAnsi="Calibri" w:cs="Calibri"/>
          <w:color w:val="000000" w:themeColor="text1"/>
          <w:sz w:val="24"/>
          <w:szCs w:val="24"/>
          <w:lang w:eastAsia="it-IT"/>
        </w:rPr>
        <w:t xml:space="preserve">mesi in caso di proroga. </w:t>
      </w:r>
    </w:p>
    <w:p w14:paraId="4A0E16D0" w14:textId="002A3C1A" w:rsidR="00560580" w:rsidRPr="007406F5" w:rsidRDefault="001A7F59"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4</w:t>
      </w:r>
      <w:r w:rsidR="00560580" w:rsidRPr="007406F5">
        <w:rPr>
          <w:rFonts w:ascii="Calibri" w:eastAsia="Times New Roman" w:hAnsi="Calibri" w:cs="Calibri"/>
          <w:color w:val="000000" w:themeColor="text1"/>
          <w:sz w:val="24"/>
          <w:szCs w:val="24"/>
          <w:lang w:eastAsia="it-IT"/>
        </w:rPr>
        <w:t>. Durante l’esecuzione delle prestazioni, la ditta aggiudicataria è responsabile per danni subìti da persone, beni mobili ed immobili tanto di ASPEF che di terzi, anche conseguente all’operato dei suoi lavoratori</w:t>
      </w:r>
      <w:r w:rsidR="00443423" w:rsidRPr="007406F5">
        <w:rPr>
          <w:rFonts w:ascii="Calibri" w:eastAsia="Times New Roman" w:hAnsi="Calibri" w:cs="Calibri"/>
          <w:color w:val="000000" w:themeColor="text1"/>
          <w:sz w:val="24"/>
          <w:szCs w:val="24"/>
          <w:lang w:eastAsia="it-IT"/>
        </w:rPr>
        <w:t>/operatori</w:t>
      </w:r>
      <w:r w:rsidR="00560580" w:rsidRPr="007406F5">
        <w:rPr>
          <w:rFonts w:ascii="Calibri" w:eastAsia="Times New Roman" w:hAnsi="Calibri" w:cs="Calibri"/>
          <w:color w:val="000000" w:themeColor="text1"/>
          <w:sz w:val="24"/>
          <w:szCs w:val="24"/>
          <w:lang w:eastAsia="it-IT"/>
        </w:rPr>
        <w:t xml:space="preserve"> e pertanto dovrà adottare tutti i provvedimenti e le cautele necessarie. </w:t>
      </w:r>
    </w:p>
    <w:p w14:paraId="381C6BB8" w14:textId="6ED2CDE3" w:rsidR="00756782" w:rsidRPr="007406F5" w:rsidRDefault="001A7F59"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5</w:t>
      </w:r>
      <w:r w:rsidR="00560580" w:rsidRPr="007406F5">
        <w:rPr>
          <w:rFonts w:ascii="Calibri" w:eastAsia="Times New Roman" w:hAnsi="Calibri" w:cs="Calibri"/>
          <w:color w:val="000000" w:themeColor="text1"/>
          <w:sz w:val="24"/>
          <w:szCs w:val="24"/>
          <w:lang w:eastAsia="it-IT"/>
        </w:rPr>
        <w:t xml:space="preserve">. L’aggiudicatario ha prodotto idonea polizza assicurativa RCT – RCO con massimale minimo pari ad euro </w:t>
      </w:r>
      <w:r w:rsidR="00443423" w:rsidRPr="007406F5">
        <w:rPr>
          <w:rFonts w:ascii="Calibri" w:eastAsia="Times New Roman" w:hAnsi="Calibri" w:cs="Calibri"/>
          <w:color w:val="000000" w:themeColor="text1"/>
          <w:sz w:val="24"/>
          <w:szCs w:val="24"/>
          <w:lang w:eastAsia="it-IT"/>
        </w:rPr>
        <w:t>_____________</w:t>
      </w:r>
      <w:r w:rsidR="00560580" w:rsidRPr="007406F5">
        <w:rPr>
          <w:rFonts w:ascii="Calibri" w:eastAsia="Times New Roman" w:hAnsi="Calibri" w:cs="Calibri"/>
          <w:color w:val="000000" w:themeColor="text1"/>
          <w:sz w:val="24"/>
          <w:szCs w:val="24"/>
          <w:lang w:eastAsia="it-IT"/>
        </w:rPr>
        <w:t>, che deve essere mantenuta fino al termine del periodo di affidamento del servizio</w:t>
      </w:r>
      <w:r w:rsidR="00756782" w:rsidRPr="007406F5">
        <w:rPr>
          <w:rFonts w:ascii="Calibri" w:eastAsia="Times New Roman" w:hAnsi="Calibri" w:cs="Calibri"/>
          <w:color w:val="000000" w:themeColor="text1"/>
          <w:sz w:val="24"/>
          <w:szCs w:val="24"/>
          <w:lang w:eastAsia="it-IT"/>
        </w:rPr>
        <w:t xml:space="preserve">, a copertura </w:t>
      </w:r>
      <w:r w:rsidR="00207BCD" w:rsidRPr="007406F5">
        <w:rPr>
          <w:rFonts w:ascii="Calibri" w:eastAsia="Times New Roman" w:hAnsi="Calibri" w:cs="Calibri"/>
          <w:color w:val="000000" w:themeColor="text1"/>
          <w:sz w:val="24"/>
          <w:szCs w:val="24"/>
          <w:lang w:eastAsia="it-IT"/>
        </w:rPr>
        <w:t xml:space="preserve">anche </w:t>
      </w:r>
      <w:r w:rsidR="00756782" w:rsidRPr="007406F5">
        <w:rPr>
          <w:rFonts w:ascii="Calibri" w:eastAsia="Times New Roman" w:hAnsi="Calibri" w:cs="Calibri"/>
          <w:color w:val="000000" w:themeColor="text1"/>
          <w:sz w:val="24"/>
          <w:szCs w:val="24"/>
          <w:lang w:eastAsia="it-IT"/>
        </w:rPr>
        <w:t xml:space="preserve">dei rischi </w:t>
      </w:r>
      <w:r w:rsidR="00756782" w:rsidRPr="007406F5">
        <w:rPr>
          <w:rFonts w:ascii="Calibri" w:hAnsi="Calibri" w:cs="Calibri"/>
          <w:snapToGrid w:val="0"/>
          <w:color w:val="000000"/>
          <w:sz w:val="24"/>
          <w:szCs w:val="24"/>
        </w:rPr>
        <w:t xml:space="preserve">da intossicazione alimentare subiti dai fruitori del servizio nonché i danni alle cose di terzi in consegna e custodia all’Assicurato a qualsiasi titolo o destinazione, compresi quelli conseguenti ad incendio e furto, come meglio specificato all’art. </w:t>
      </w:r>
      <w:r w:rsidR="00D25F67" w:rsidRPr="007406F5">
        <w:rPr>
          <w:rFonts w:ascii="Calibri" w:hAnsi="Calibri" w:cs="Calibri"/>
          <w:snapToGrid w:val="0"/>
          <w:color w:val="000000"/>
          <w:sz w:val="24"/>
          <w:szCs w:val="24"/>
        </w:rPr>
        <w:t>4 lett. d)</w:t>
      </w:r>
      <w:r w:rsidR="00756782" w:rsidRPr="007406F5">
        <w:rPr>
          <w:rFonts w:ascii="Calibri" w:hAnsi="Calibri" w:cs="Calibri"/>
          <w:snapToGrid w:val="0"/>
          <w:color w:val="000000"/>
          <w:sz w:val="24"/>
          <w:szCs w:val="24"/>
        </w:rPr>
        <w:t xml:space="preserve"> del Capitolato cui si rinvia.</w:t>
      </w:r>
    </w:p>
    <w:p w14:paraId="16CDAA5A" w14:textId="34D7B633" w:rsidR="00052CFA" w:rsidRPr="00C7349E" w:rsidRDefault="00560580" w:rsidP="00207BCD">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I rischi non coperti da predette polizze saranno posti comunque a carico esclusivo dell’appaltatore.</w:t>
      </w:r>
    </w:p>
    <w:p w14:paraId="0D27C0E0" w14:textId="77777777" w:rsidR="00D25F67" w:rsidRDefault="00D25F67" w:rsidP="00C7349E">
      <w:pPr>
        <w:spacing w:after="0" w:line="360" w:lineRule="auto"/>
        <w:ind w:right="1274"/>
        <w:jc w:val="center"/>
        <w:rPr>
          <w:rFonts w:ascii="Calibri" w:eastAsia="Times New Roman" w:hAnsi="Calibri" w:cs="Calibri"/>
          <w:b/>
          <w:bCs/>
          <w:color w:val="000000" w:themeColor="text1"/>
          <w:sz w:val="24"/>
          <w:szCs w:val="24"/>
          <w:lang w:eastAsia="it-IT"/>
        </w:rPr>
      </w:pPr>
    </w:p>
    <w:p w14:paraId="46408E69" w14:textId="77777777" w:rsidR="00D25F67" w:rsidRDefault="00D25F67" w:rsidP="00C7349E">
      <w:pPr>
        <w:spacing w:after="0" w:line="360" w:lineRule="auto"/>
        <w:ind w:right="1274"/>
        <w:jc w:val="center"/>
        <w:rPr>
          <w:rFonts w:ascii="Calibri" w:eastAsia="Times New Roman" w:hAnsi="Calibri" w:cs="Calibri"/>
          <w:b/>
          <w:bCs/>
          <w:color w:val="000000" w:themeColor="text1"/>
          <w:sz w:val="24"/>
          <w:szCs w:val="24"/>
          <w:lang w:eastAsia="it-IT"/>
        </w:rPr>
      </w:pPr>
    </w:p>
    <w:p w14:paraId="5C8F14AA" w14:textId="491F0646" w:rsidR="00F41FD4" w:rsidRPr="00C7349E" w:rsidRDefault="00F41FD4" w:rsidP="00C7349E">
      <w:pPr>
        <w:spacing w:after="0" w:line="360" w:lineRule="auto"/>
        <w:ind w:right="1274"/>
        <w:jc w:val="center"/>
        <w:rPr>
          <w:rFonts w:ascii="Calibri" w:eastAsia="Times New Roman" w:hAnsi="Calibri" w:cs="Calibri"/>
          <w:b/>
          <w:bCs/>
          <w:color w:val="000000" w:themeColor="text1"/>
          <w:sz w:val="24"/>
          <w:szCs w:val="24"/>
          <w:lang w:eastAsia="it-IT"/>
        </w:rPr>
      </w:pPr>
      <w:r w:rsidRPr="00C7349E">
        <w:rPr>
          <w:rFonts w:ascii="Calibri" w:eastAsia="Times New Roman" w:hAnsi="Calibri" w:cs="Calibri"/>
          <w:b/>
          <w:bCs/>
          <w:color w:val="000000" w:themeColor="text1"/>
          <w:sz w:val="24"/>
          <w:szCs w:val="24"/>
          <w:lang w:eastAsia="it-IT"/>
        </w:rPr>
        <w:lastRenderedPageBreak/>
        <w:t xml:space="preserve">Art. 9 - Subappalto </w:t>
      </w:r>
    </w:p>
    <w:p w14:paraId="75EE317B" w14:textId="3284AD6B" w:rsidR="00D3728A" w:rsidRPr="00960A6B" w:rsidRDefault="00F41FD4" w:rsidP="00C7349E">
      <w:pPr>
        <w:spacing w:after="0" w:line="360" w:lineRule="auto"/>
        <w:ind w:right="1274"/>
        <w:jc w:val="both"/>
        <w:rPr>
          <w:rFonts w:ascii="Calibri" w:eastAsia="Times New Roman" w:hAnsi="Calibri" w:cs="Calibri"/>
          <w:strike/>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w:t>
      </w:r>
      <w:r w:rsidR="00E25C24" w:rsidRPr="007406F5">
        <w:rPr>
          <w:rFonts w:ascii="Calibri" w:eastAsia="Times New Roman" w:hAnsi="Calibri" w:cs="Calibri"/>
          <w:color w:val="000000" w:themeColor="text1"/>
          <w:sz w:val="24"/>
          <w:szCs w:val="24"/>
          <w:lang w:eastAsia="it-IT"/>
        </w:rPr>
        <w:t>S</w:t>
      </w:r>
      <w:r w:rsidR="00EC225D" w:rsidRPr="007406F5">
        <w:rPr>
          <w:rFonts w:ascii="Calibri" w:eastAsia="Times New Roman" w:hAnsi="Calibri" w:cs="Calibri"/>
          <w:color w:val="000000" w:themeColor="text1"/>
          <w:sz w:val="24"/>
          <w:szCs w:val="24"/>
          <w:lang w:eastAsia="it-IT"/>
        </w:rPr>
        <w:t>i applica l’art. 105 del Codice.</w:t>
      </w:r>
      <w:r w:rsidR="00EC225D" w:rsidRPr="00EC225D">
        <w:rPr>
          <w:rFonts w:ascii="Calibri" w:eastAsia="Times New Roman" w:hAnsi="Calibri" w:cs="Calibri"/>
          <w:color w:val="000000" w:themeColor="text1"/>
          <w:sz w:val="24"/>
          <w:szCs w:val="24"/>
          <w:lang w:eastAsia="it-IT"/>
        </w:rPr>
        <w:t xml:space="preserve"> </w:t>
      </w:r>
    </w:p>
    <w:p w14:paraId="0274D7F7" w14:textId="525D3394" w:rsidR="00D3728A" w:rsidRPr="00C7349E" w:rsidRDefault="00461EED" w:rsidP="00C7349E">
      <w:pPr>
        <w:spacing w:after="0" w:line="360" w:lineRule="auto"/>
        <w:ind w:right="1274"/>
        <w:jc w:val="both"/>
        <w:rPr>
          <w:rFonts w:ascii="Calibri" w:eastAsia="Times New Roman" w:hAnsi="Calibri" w:cs="Calibri"/>
          <w:color w:val="000000" w:themeColor="text1"/>
          <w:sz w:val="24"/>
          <w:szCs w:val="24"/>
          <w:lang w:eastAsia="it-IT"/>
        </w:rPr>
      </w:pPr>
      <w:bookmarkStart w:id="13" w:name="_Hlk127986108"/>
      <w:r w:rsidRPr="00C7349E">
        <w:rPr>
          <w:rFonts w:ascii="Calibri" w:eastAsia="Times New Roman" w:hAnsi="Calibri" w:cs="Calibri"/>
          <w:color w:val="000000" w:themeColor="text1"/>
          <w:sz w:val="24"/>
          <w:szCs w:val="24"/>
          <w:lang w:eastAsia="it-IT"/>
        </w:rPr>
        <w:t>2.</w:t>
      </w:r>
      <w:r w:rsidR="00E25C24">
        <w:rPr>
          <w:rFonts w:ascii="Calibri" w:eastAsia="Times New Roman" w:hAnsi="Calibri" w:cs="Calibri"/>
          <w:color w:val="000000" w:themeColor="text1"/>
          <w:sz w:val="24"/>
          <w:szCs w:val="24"/>
          <w:lang w:eastAsia="it-IT"/>
        </w:rPr>
        <w:t xml:space="preserve"> L</w:t>
      </w:r>
      <w:r w:rsidR="00D3728A" w:rsidRPr="00C7349E">
        <w:rPr>
          <w:rFonts w:ascii="Calibri" w:eastAsia="Times New Roman" w:hAnsi="Calibri" w:cs="Calibri"/>
          <w:color w:val="000000" w:themeColor="text1"/>
          <w:sz w:val="24"/>
          <w:szCs w:val="24"/>
          <w:lang w:eastAsia="it-IT"/>
        </w:rPr>
        <w:t xml:space="preserve">’affidamento in subappalto deve essere sempre autorizzato dalla Stazione appaltante. </w:t>
      </w:r>
    </w:p>
    <w:p w14:paraId="5F35824B" w14:textId="4AA6F794" w:rsidR="00D3728A" w:rsidRPr="00C7349E" w:rsidRDefault="00D3728A" w:rsidP="00C7349E">
      <w:pPr>
        <w:spacing w:after="0" w:line="360" w:lineRule="auto"/>
        <w:ind w:right="1274"/>
        <w:jc w:val="both"/>
        <w:rPr>
          <w:rFonts w:ascii="Calibri" w:eastAsia="Times New Roman" w:hAnsi="Calibri" w:cs="Calibri"/>
          <w:color w:val="000000" w:themeColor="text1"/>
          <w:sz w:val="24"/>
          <w:szCs w:val="24"/>
          <w:lang w:eastAsia="it-IT"/>
        </w:rPr>
      </w:pPr>
      <w:bookmarkStart w:id="14" w:name="_Hlk127986140"/>
      <w:bookmarkEnd w:id="13"/>
      <w:r w:rsidRPr="00C7349E">
        <w:rPr>
          <w:rFonts w:ascii="Calibri" w:eastAsia="Times New Roman" w:hAnsi="Calibri" w:cs="Calibri"/>
          <w:color w:val="000000" w:themeColor="text1"/>
          <w:sz w:val="24"/>
          <w:szCs w:val="24"/>
          <w:lang w:eastAsia="it-IT"/>
        </w:rPr>
        <w:t>L’aggiudicatario e il subappaltatore sono responsabili in solido nei confronti della stazione appaltante dell’esecuzione delle prestazioni oggetto del contratto di subappalto.</w:t>
      </w:r>
    </w:p>
    <w:p w14:paraId="0D07EB68" w14:textId="2723C5BA" w:rsidR="00D3728A" w:rsidRPr="00C7349E" w:rsidRDefault="00EC225D"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3. </w:t>
      </w:r>
      <w:r w:rsidR="00D3728A" w:rsidRPr="00C7349E">
        <w:rPr>
          <w:rFonts w:ascii="Calibri" w:eastAsia="Times New Roman" w:hAnsi="Calibri" w:cs="Calibri"/>
          <w:color w:val="000000" w:themeColor="text1"/>
          <w:sz w:val="24"/>
          <w:szCs w:val="24"/>
          <w:lang w:eastAsia="it-IT"/>
        </w:rPr>
        <w:t>A pena di nullità, fatto salvo quanto previsto dall’articolo 106, comma 1, lettera d) del Codice, il contratto non può essere ceduto.</w:t>
      </w:r>
    </w:p>
    <w:bookmarkEnd w:id="14"/>
    <w:p w14:paraId="0BD4DE67" w14:textId="4249BBBC" w:rsidR="00F41FD4" w:rsidRPr="00C7349E" w:rsidRDefault="00EC225D"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4. </w:t>
      </w:r>
      <w:r w:rsidR="001820C1">
        <w:rPr>
          <w:rFonts w:ascii="Calibri" w:eastAsia="Times New Roman" w:hAnsi="Calibri" w:cs="Calibri"/>
          <w:color w:val="000000" w:themeColor="text1"/>
          <w:sz w:val="24"/>
          <w:szCs w:val="24"/>
          <w:lang w:eastAsia="it-IT"/>
        </w:rPr>
        <w:t xml:space="preserve"> </w:t>
      </w:r>
      <w:r w:rsidR="00F41FD4" w:rsidRPr="00C7349E">
        <w:rPr>
          <w:rFonts w:ascii="Calibri" w:eastAsia="Times New Roman" w:hAnsi="Calibri" w:cs="Calibri"/>
          <w:color w:val="000000" w:themeColor="text1"/>
          <w:sz w:val="24"/>
          <w:szCs w:val="24"/>
          <w:lang w:eastAsia="it-IT"/>
        </w:rPr>
        <w:t>Per le prestazioni rese in subappalto, l’ASPEF provvederà a effettuare il relativo pagamento all’Appaltatore, ad eccezione delle ipotesi indicate dall’art.</w:t>
      </w:r>
      <w:r w:rsidR="001A7F59" w:rsidRPr="00C7349E">
        <w:rPr>
          <w:rFonts w:ascii="Calibri" w:eastAsia="Times New Roman" w:hAnsi="Calibri" w:cs="Calibri"/>
          <w:color w:val="000000" w:themeColor="text1"/>
          <w:sz w:val="24"/>
          <w:szCs w:val="24"/>
          <w:lang w:eastAsia="it-IT"/>
        </w:rPr>
        <w:t xml:space="preserve"> </w:t>
      </w:r>
      <w:r w:rsidR="00F41FD4" w:rsidRPr="00C7349E">
        <w:rPr>
          <w:rFonts w:ascii="Calibri" w:eastAsia="Times New Roman" w:hAnsi="Calibri" w:cs="Calibri"/>
          <w:color w:val="000000" w:themeColor="text1"/>
          <w:sz w:val="24"/>
          <w:szCs w:val="24"/>
          <w:lang w:eastAsia="it-IT"/>
        </w:rPr>
        <w:t>105, co</w:t>
      </w:r>
      <w:r w:rsidR="001A7F59" w:rsidRPr="00C7349E">
        <w:rPr>
          <w:rFonts w:ascii="Calibri" w:eastAsia="Times New Roman" w:hAnsi="Calibri" w:cs="Calibri"/>
          <w:color w:val="000000" w:themeColor="text1"/>
          <w:sz w:val="24"/>
          <w:szCs w:val="24"/>
          <w:lang w:eastAsia="it-IT"/>
        </w:rPr>
        <w:t xml:space="preserve">mma </w:t>
      </w:r>
      <w:r w:rsidR="00F41FD4" w:rsidRPr="00C7349E">
        <w:rPr>
          <w:rFonts w:ascii="Calibri" w:eastAsia="Times New Roman" w:hAnsi="Calibri" w:cs="Calibri"/>
          <w:color w:val="000000" w:themeColor="text1"/>
          <w:sz w:val="24"/>
          <w:szCs w:val="24"/>
          <w:lang w:eastAsia="it-IT"/>
        </w:rPr>
        <w:t xml:space="preserve">13, del Codice. In caso di pagamenti effettuati all’Appaltatore, quest’ultimo dovrà trasmettere all’ASPEF, entro venti giorni dal relativo pagamento, copia delle fatture quietanzate, emesse dal/dagli subappaltatore/i. </w:t>
      </w:r>
    </w:p>
    <w:p w14:paraId="0064CDC5"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Qualora l’Appaltatore non trasmetta le fatture quietanziate del subappaltatore entro venti giorni dal relativo pagamento, l’ASPEF sospende il successivo pagamento a favore dell’Appaltatore. </w:t>
      </w:r>
    </w:p>
    <w:p w14:paraId="3636A275" w14:textId="5C7ED5D4" w:rsidR="00F41FD4" w:rsidRPr="00C7349E" w:rsidRDefault="00476043"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5. </w:t>
      </w:r>
      <w:r w:rsidR="00F41FD4" w:rsidRPr="00C7349E">
        <w:rPr>
          <w:rFonts w:ascii="Calibri" w:eastAsia="Times New Roman" w:hAnsi="Calibri" w:cs="Calibri"/>
          <w:color w:val="000000" w:themeColor="text1"/>
          <w:sz w:val="24"/>
          <w:szCs w:val="24"/>
          <w:lang w:eastAsia="it-IT"/>
        </w:rPr>
        <w:t xml:space="preserve">L’Appaltatore è responsabile dei danni che dovessero derivare all’ASPEF o a terzi per fatti comunque imputabili ai soggetti cui sono state affidate le suddette attività. </w:t>
      </w:r>
    </w:p>
    <w:p w14:paraId="69033C91" w14:textId="5940FF60" w:rsidR="00F41FD4" w:rsidRPr="00C7349E" w:rsidRDefault="00476043"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6. </w:t>
      </w:r>
      <w:r w:rsidR="00F41FD4" w:rsidRPr="00C7349E">
        <w:rPr>
          <w:rFonts w:ascii="Calibri" w:eastAsia="Times New Roman" w:hAnsi="Calibri" w:cs="Calibri"/>
          <w:color w:val="000000" w:themeColor="text1"/>
          <w:sz w:val="24"/>
          <w:szCs w:val="24"/>
          <w:lang w:eastAsia="it-IT"/>
        </w:rPr>
        <w:t xml:space="preserve">I subappaltatori dovranno mantenere, per tutta la durata del presente contratto, i requisiti prescritti dalla documentazione di gara, nonché dalla normativa vigente in materia, per lo svolgimento delle attività agli stessi affidate. </w:t>
      </w:r>
    </w:p>
    <w:p w14:paraId="3C377BA4" w14:textId="65C2CC3E" w:rsidR="00F41FD4" w:rsidRPr="00C7349E" w:rsidRDefault="00476043"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7. </w:t>
      </w:r>
      <w:r w:rsidR="00F41FD4" w:rsidRPr="00C7349E">
        <w:rPr>
          <w:rFonts w:ascii="Calibri" w:eastAsia="Times New Roman" w:hAnsi="Calibri" w:cs="Calibri"/>
          <w:color w:val="000000" w:themeColor="text1"/>
          <w:sz w:val="24"/>
          <w:szCs w:val="24"/>
          <w:lang w:eastAsia="it-IT"/>
        </w:rPr>
        <w:t xml:space="preserve">L’Appaltatore deposita presso l’ASPEF il contratto di subappalto, in copia autentica, almeno venti giorni prima della data di effettivo inizio dell’esecuzione delle relative prestazioni. Il contratto di subappalto, corredato della documentazione tecnica e amministrativa direttamente derivata dagli atti del contratto affidato, indica puntualmente l'ambito operativo del subappalto sia in termini prestazionali che economici. </w:t>
      </w:r>
    </w:p>
    <w:p w14:paraId="378F0ACF" w14:textId="2459936A"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L’Appaltatore allega al suddetto contratto, la dichiarazione circa la sussistenza o meno di eventuali forme di controllo o di collegamento a norma dell'art. 2359 </w:t>
      </w:r>
      <w:r w:rsidR="001A7F59" w:rsidRPr="00C7349E">
        <w:rPr>
          <w:rFonts w:ascii="Calibri" w:eastAsia="Times New Roman" w:hAnsi="Calibri" w:cs="Calibri"/>
          <w:color w:val="000000" w:themeColor="text1"/>
          <w:sz w:val="24"/>
          <w:szCs w:val="24"/>
          <w:lang w:eastAsia="it-IT"/>
        </w:rPr>
        <w:t>c.c.</w:t>
      </w:r>
      <w:r w:rsidRPr="00C7349E">
        <w:rPr>
          <w:rFonts w:ascii="Calibri" w:eastAsia="Times New Roman" w:hAnsi="Calibri" w:cs="Calibri"/>
          <w:color w:val="000000" w:themeColor="text1"/>
          <w:sz w:val="24"/>
          <w:szCs w:val="24"/>
          <w:lang w:eastAsia="it-IT"/>
        </w:rPr>
        <w:t xml:space="preserve"> con il titolare del subappalto o del cottimo. Analoga dichiarazione deve essere effettuata da </w:t>
      </w:r>
      <w:r w:rsidRPr="00C7349E">
        <w:rPr>
          <w:rFonts w:ascii="Calibri" w:eastAsia="Times New Roman" w:hAnsi="Calibri" w:cs="Calibri"/>
          <w:color w:val="000000" w:themeColor="text1"/>
          <w:sz w:val="24"/>
          <w:szCs w:val="24"/>
          <w:lang w:eastAsia="it-IT"/>
        </w:rPr>
        <w:lastRenderedPageBreak/>
        <w:t xml:space="preserve">ciascuno dei soggetti partecipanti nel caso di raggruppamento temporaneo, società o consorzio. </w:t>
      </w:r>
    </w:p>
    <w:p w14:paraId="059E84F0"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Al momento del deposito del contratto l’Appaltatore trasmette: </w:t>
      </w:r>
    </w:p>
    <w:p w14:paraId="2D5EA795" w14:textId="102030AA"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-la certificazione attestante il possesso da parte del subappaltatore dei requisiti di qualificazione prescritti dal Codice in relazione alla prestazione subappaltata</w:t>
      </w:r>
      <w:r w:rsidR="000B5FDB">
        <w:rPr>
          <w:rFonts w:ascii="Calibri" w:eastAsia="Times New Roman" w:hAnsi="Calibri" w:cs="Calibri"/>
          <w:color w:val="000000" w:themeColor="text1"/>
          <w:sz w:val="24"/>
          <w:szCs w:val="24"/>
          <w:lang w:eastAsia="it-IT"/>
        </w:rPr>
        <w:t>;</w:t>
      </w:r>
      <w:r w:rsidRPr="00C7349E">
        <w:rPr>
          <w:rFonts w:ascii="Calibri" w:eastAsia="Times New Roman" w:hAnsi="Calibri" w:cs="Calibri"/>
          <w:color w:val="000000" w:themeColor="text1"/>
          <w:sz w:val="24"/>
          <w:szCs w:val="24"/>
          <w:lang w:eastAsia="it-IT"/>
        </w:rPr>
        <w:t xml:space="preserve"> </w:t>
      </w:r>
    </w:p>
    <w:p w14:paraId="234FC20B"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-la dichiarazione del subappaltatore attestante l’assenza in capo al medesimo dei motivi di esclusione di cui all'art. 80 del Codice. </w:t>
      </w:r>
    </w:p>
    <w:p w14:paraId="45D3DB57"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In caso di mancata presentazione dei documenti sopra richiesti nel termine previsto, l’ASPEF non autorizzerà il subappalto. </w:t>
      </w:r>
    </w:p>
    <w:p w14:paraId="6B926D0C"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In caso di non completezza dei documenti presentati, l’ASPEF procederà a richiedere all’Appaltatore l’integrazione della suddetta documentazione, assegnando </w:t>
      </w:r>
      <w:proofErr w:type="gramStart"/>
      <w:r w:rsidRPr="00C7349E">
        <w:rPr>
          <w:rFonts w:ascii="Calibri" w:eastAsia="Times New Roman" w:hAnsi="Calibri" w:cs="Calibri"/>
          <w:color w:val="000000" w:themeColor="text1"/>
          <w:sz w:val="24"/>
          <w:szCs w:val="24"/>
          <w:lang w:eastAsia="it-IT"/>
        </w:rPr>
        <w:t>all’uopo</w:t>
      </w:r>
      <w:proofErr w:type="gramEnd"/>
      <w:r w:rsidRPr="00C7349E">
        <w:rPr>
          <w:rFonts w:ascii="Calibri" w:eastAsia="Times New Roman" w:hAnsi="Calibri" w:cs="Calibri"/>
          <w:color w:val="000000" w:themeColor="text1"/>
          <w:sz w:val="24"/>
          <w:szCs w:val="24"/>
          <w:lang w:eastAsia="it-IT"/>
        </w:rPr>
        <w:t xml:space="preserve"> un termine essenziale, decorso inutilmente il quale il subappalto non verrà autorizzato. Resta inteso che la suddetta richiesta di integrazione sospende il termine per la definizione del procedimento di autorizzazione del subappalto. </w:t>
      </w:r>
    </w:p>
    <w:p w14:paraId="6B6E5A65"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L’Appaltatore è, altresì, obbligato di acquisire nuova autorizzazione integrativa qualora l’oggetto del subappalto subisca variazioni e l’importo dello stesso sia incrementato nonché siano variati i requisiti di cui al comma 7 del citato art. 105. </w:t>
      </w:r>
    </w:p>
    <w:p w14:paraId="038ECA68" w14:textId="05C9B4F6" w:rsidR="00F41FD4" w:rsidRPr="00C7349E" w:rsidRDefault="000B5FDB"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8. </w:t>
      </w:r>
      <w:r w:rsidR="00F41FD4" w:rsidRPr="00C7349E">
        <w:rPr>
          <w:rFonts w:ascii="Calibri" w:eastAsia="Times New Roman" w:hAnsi="Calibri" w:cs="Calibri"/>
          <w:color w:val="000000" w:themeColor="text1"/>
          <w:sz w:val="24"/>
          <w:szCs w:val="24"/>
          <w:lang w:eastAsia="it-IT"/>
        </w:rPr>
        <w:t xml:space="preserve">Nel caso in cui l’Appaltatore, per l’esecuzione del presente appalto, stipuli sub-contratti che non configurano subappalto, deve comunicare all’ASPEF, prima dell’inizio della prestazione e per ciascuno dei sub-contratti, i seguenti dati: </w:t>
      </w:r>
    </w:p>
    <w:p w14:paraId="17F7B90C"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-il nome del sub-contraente; </w:t>
      </w:r>
    </w:p>
    <w:p w14:paraId="1582BCDB"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-l'importo del sub-contratto; </w:t>
      </w:r>
    </w:p>
    <w:p w14:paraId="5393D993" w14:textId="78759799"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-l'oggetto del lavoro, servizio o fornitura affidati. L’Appaltatore deve inoltre comunicare all’ASPEF le eventuali modifiche a tali informazioni avvenute nel corso del sub-contratto</w:t>
      </w:r>
      <w:r w:rsidR="000B5FDB">
        <w:rPr>
          <w:rFonts w:ascii="Calibri" w:eastAsia="Times New Roman" w:hAnsi="Calibri" w:cs="Calibri"/>
          <w:color w:val="000000" w:themeColor="text1"/>
          <w:sz w:val="24"/>
          <w:szCs w:val="24"/>
          <w:lang w:eastAsia="it-IT"/>
        </w:rPr>
        <w:t>.</w:t>
      </w:r>
    </w:p>
    <w:p w14:paraId="6A0EC932" w14:textId="18D1B363" w:rsidR="00F41FD4" w:rsidRPr="00C7349E" w:rsidRDefault="000B5FDB"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9. </w:t>
      </w:r>
      <w:r w:rsidR="00F41FD4" w:rsidRPr="00C7349E">
        <w:rPr>
          <w:rFonts w:ascii="Calibri" w:eastAsia="Times New Roman" w:hAnsi="Calibri" w:cs="Calibri"/>
          <w:color w:val="000000" w:themeColor="text1"/>
          <w:sz w:val="24"/>
          <w:szCs w:val="24"/>
          <w:lang w:eastAsia="it-IT"/>
        </w:rPr>
        <w:t xml:space="preserve">Il subappalto non comporta alcuna modificazione agli obblighi e agli oneri dell’Appaltatore, il quale rimane l’unico e solo responsabile, nei confronti dell’ASPEF, della perfetta esecuzione del contratto anche per la parte subappaltata. L'Appaltatore è responsabile in solido con il subappaltatore in relazione agli obblighi retributivi e contributivi, nei modi e nei casi indicati al comma 8 dell’art. 105 del Codice. </w:t>
      </w:r>
    </w:p>
    <w:p w14:paraId="5449797A" w14:textId="04A3969F" w:rsidR="00F41FD4" w:rsidRPr="00C7349E" w:rsidRDefault="000B5FDB"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10. </w:t>
      </w:r>
      <w:r w:rsidR="00F41FD4" w:rsidRPr="00C7349E">
        <w:rPr>
          <w:rFonts w:ascii="Calibri" w:eastAsia="Times New Roman" w:hAnsi="Calibri" w:cs="Calibri"/>
          <w:color w:val="000000" w:themeColor="text1"/>
          <w:sz w:val="24"/>
          <w:szCs w:val="24"/>
          <w:lang w:eastAsia="it-IT"/>
        </w:rPr>
        <w:t xml:space="preserve">L’Appaltatore si obbliga a manlevare e tenere indenne l’ASPEF da qualsivoglia pretesa di terzi per fatti e colpe imputabili al subappaltatore o ai suoi ausiliari. </w:t>
      </w:r>
    </w:p>
    <w:p w14:paraId="21C60FE5" w14:textId="5644995E" w:rsidR="00F41FD4" w:rsidRPr="00C7349E" w:rsidRDefault="000B5FDB"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lastRenderedPageBreak/>
        <w:t xml:space="preserve">11. </w:t>
      </w:r>
      <w:r w:rsidR="00F41FD4" w:rsidRPr="00C7349E">
        <w:rPr>
          <w:rFonts w:ascii="Calibri" w:eastAsia="Times New Roman" w:hAnsi="Calibri" w:cs="Calibri"/>
          <w:color w:val="000000" w:themeColor="text1"/>
          <w:sz w:val="24"/>
          <w:szCs w:val="24"/>
          <w:lang w:eastAsia="it-IT"/>
        </w:rPr>
        <w:t>L’Appaltatore si obbliga a risolvere tempestivamente il contratto di subappalto qualora, durante l’esecuzione dello stesso, vengano accertati dall’ASPEF inadempimenti, da parte del subappaltatore, di rilevanza tale da giustificare la risoluzione, avuto riguardo all’interesse dell’Aspef</w:t>
      </w:r>
      <w:r>
        <w:rPr>
          <w:rFonts w:ascii="Calibri" w:eastAsia="Times New Roman" w:hAnsi="Calibri" w:cs="Calibri"/>
          <w:color w:val="000000" w:themeColor="text1"/>
          <w:sz w:val="24"/>
          <w:szCs w:val="24"/>
          <w:lang w:eastAsia="it-IT"/>
        </w:rPr>
        <w:t>.</w:t>
      </w:r>
      <w:r w:rsidR="00F41FD4" w:rsidRPr="00C7349E">
        <w:rPr>
          <w:rFonts w:ascii="Calibri" w:eastAsia="Times New Roman" w:hAnsi="Calibri" w:cs="Calibri"/>
          <w:color w:val="000000" w:themeColor="text1"/>
          <w:sz w:val="24"/>
          <w:szCs w:val="24"/>
          <w:lang w:eastAsia="it-IT"/>
        </w:rPr>
        <w:t xml:space="preserve"> </w:t>
      </w:r>
    </w:p>
    <w:p w14:paraId="465C7E1C" w14:textId="77777777" w:rsidR="00F41FD4" w:rsidRPr="00C7349E"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In tal caso l’Appaltatore non avrà diritto ad alcun indennizzo da parte dell’</w:t>
      </w:r>
      <w:proofErr w:type="spellStart"/>
      <w:r w:rsidRPr="00C7349E">
        <w:rPr>
          <w:rFonts w:ascii="Calibri" w:eastAsia="Times New Roman" w:hAnsi="Calibri" w:cs="Calibri"/>
          <w:color w:val="000000" w:themeColor="text1"/>
          <w:sz w:val="24"/>
          <w:szCs w:val="24"/>
          <w:lang w:eastAsia="it-IT"/>
        </w:rPr>
        <w:t>AspeF</w:t>
      </w:r>
      <w:proofErr w:type="spellEnd"/>
      <w:r w:rsidRPr="00C7349E">
        <w:rPr>
          <w:rFonts w:ascii="Calibri" w:eastAsia="Times New Roman" w:hAnsi="Calibri" w:cs="Calibri"/>
          <w:color w:val="000000" w:themeColor="text1"/>
          <w:sz w:val="24"/>
          <w:szCs w:val="24"/>
          <w:lang w:eastAsia="it-IT"/>
        </w:rPr>
        <w:t xml:space="preserve">, né al differimento dei termini di esecuzione del contratto. </w:t>
      </w:r>
    </w:p>
    <w:p w14:paraId="040453BD" w14:textId="5C668232" w:rsidR="00F41FD4" w:rsidRPr="00C7349E" w:rsidRDefault="00D25F67" w:rsidP="00C7349E">
      <w:pPr>
        <w:spacing w:after="0" w:line="360" w:lineRule="auto"/>
        <w:ind w:right="1274"/>
        <w:jc w:val="both"/>
        <w:rPr>
          <w:rFonts w:ascii="Calibri" w:eastAsia="Times New Roman" w:hAnsi="Calibri" w:cs="Calibri"/>
          <w:color w:val="000000" w:themeColor="text1"/>
          <w:sz w:val="24"/>
          <w:szCs w:val="24"/>
          <w:lang w:eastAsia="it-IT"/>
        </w:rPr>
      </w:pPr>
      <w:r w:rsidRPr="00D25F67">
        <w:rPr>
          <w:rFonts w:ascii="Calibri" w:eastAsia="Times New Roman" w:hAnsi="Calibri" w:cs="Calibri"/>
          <w:color w:val="000000" w:themeColor="text1"/>
          <w:sz w:val="24"/>
          <w:szCs w:val="24"/>
          <w:lang w:eastAsia="it-IT"/>
        </w:rPr>
        <w:t>12.</w:t>
      </w:r>
      <w:r>
        <w:rPr>
          <w:rFonts w:ascii="Calibri" w:eastAsia="Times New Roman" w:hAnsi="Calibri" w:cs="Calibri"/>
          <w:color w:val="000000" w:themeColor="text1"/>
          <w:sz w:val="24"/>
          <w:szCs w:val="24"/>
          <w:lang w:eastAsia="it-IT"/>
        </w:rPr>
        <w:t xml:space="preserve"> </w:t>
      </w:r>
      <w:r w:rsidR="00F41FD4" w:rsidRPr="00C7349E">
        <w:rPr>
          <w:rFonts w:ascii="Calibri" w:eastAsia="Times New Roman" w:hAnsi="Calibri" w:cs="Calibri"/>
          <w:color w:val="000000" w:themeColor="text1"/>
          <w:sz w:val="24"/>
          <w:szCs w:val="24"/>
          <w:lang w:eastAsia="it-IT"/>
        </w:rPr>
        <w:t xml:space="preserve">L’esecuzione delle attività subappaltate non può formare oggetto di ulteriore subappalto. </w:t>
      </w:r>
    </w:p>
    <w:p w14:paraId="350D1B61" w14:textId="694E4C2C" w:rsidR="00F41FD4" w:rsidRPr="00C7349E" w:rsidRDefault="000B5FDB" w:rsidP="00C7349E">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13. </w:t>
      </w:r>
      <w:r w:rsidR="00F41FD4" w:rsidRPr="00C7349E">
        <w:rPr>
          <w:rFonts w:ascii="Calibri" w:eastAsia="Times New Roman" w:hAnsi="Calibri" w:cs="Calibri"/>
          <w:color w:val="000000" w:themeColor="text1"/>
          <w:sz w:val="24"/>
          <w:szCs w:val="24"/>
          <w:lang w:eastAsia="it-IT"/>
        </w:rPr>
        <w:t>In caso di inadempimento da parte dell’Appaltatore agli obblighi di cui ai precedenti commi, l’</w:t>
      </w:r>
      <w:proofErr w:type="spellStart"/>
      <w:r w:rsidR="00F41FD4" w:rsidRPr="00C7349E">
        <w:rPr>
          <w:rFonts w:ascii="Calibri" w:eastAsia="Times New Roman" w:hAnsi="Calibri" w:cs="Calibri"/>
          <w:color w:val="000000" w:themeColor="text1"/>
          <w:sz w:val="24"/>
          <w:szCs w:val="24"/>
          <w:lang w:eastAsia="it-IT"/>
        </w:rPr>
        <w:t>AspeF</w:t>
      </w:r>
      <w:proofErr w:type="spellEnd"/>
      <w:r w:rsidR="00F41FD4" w:rsidRPr="00C7349E">
        <w:rPr>
          <w:rFonts w:ascii="Calibri" w:eastAsia="Times New Roman" w:hAnsi="Calibri" w:cs="Calibri"/>
          <w:color w:val="000000" w:themeColor="text1"/>
          <w:sz w:val="24"/>
          <w:szCs w:val="24"/>
          <w:lang w:eastAsia="it-IT"/>
        </w:rPr>
        <w:t xml:space="preserve"> può risolvere il contratto, salvo il diritto al risarcimento del danno. </w:t>
      </w:r>
    </w:p>
    <w:p w14:paraId="52E02809" w14:textId="77777777" w:rsidR="00F41FD4" w:rsidRDefault="00F41FD4"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L'affidatario deve provvedere a sostituire i subappaltatori relativamente ai quali apposita verifica abbia dimostrato la sussistenza dei motivi di esclusione di cui all'art. 80 del Codice. </w:t>
      </w:r>
    </w:p>
    <w:p w14:paraId="28B70C64" w14:textId="527596D2" w:rsidR="00F21E9B" w:rsidRPr="00207BCD" w:rsidRDefault="000B5FDB" w:rsidP="00207BCD">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14. </w:t>
      </w:r>
      <w:r w:rsidR="00F41FD4" w:rsidRPr="00C7349E">
        <w:rPr>
          <w:rFonts w:ascii="Calibri" w:eastAsia="Times New Roman" w:hAnsi="Calibri" w:cs="Calibri"/>
          <w:color w:val="000000" w:themeColor="text1"/>
          <w:sz w:val="24"/>
          <w:szCs w:val="24"/>
          <w:lang w:eastAsia="it-IT"/>
        </w:rPr>
        <w:t>Per tutto quanto non previsto si applicano le disposizioni di cui all’art. 105 del Codice.</w:t>
      </w:r>
    </w:p>
    <w:p w14:paraId="683AFAE4" w14:textId="77777777" w:rsidR="00D06319" w:rsidRDefault="00D06319" w:rsidP="00C7349E">
      <w:pPr>
        <w:spacing w:after="0" w:line="360" w:lineRule="auto"/>
        <w:ind w:right="1274"/>
        <w:jc w:val="center"/>
        <w:rPr>
          <w:rFonts w:ascii="Calibri" w:eastAsia="Times New Roman" w:hAnsi="Calibri" w:cs="Calibri"/>
          <w:b/>
          <w:bCs/>
          <w:color w:val="000000" w:themeColor="text1"/>
          <w:sz w:val="24"/>
          <w:szCs w:val="24"/>
          <w:lang w:eastAsia="it-IT"/>
        </w:rPr>
      </w:pPr>
    </w:p>
    <w:p w14:paraId="214CBE0D" w14:textId="45D06EE4" w:rsidR="00F21E9B" w:rsidRPr="007406F5" w:rsidRDefault="00F21E9B" w:rsidP="00C7349E">
      <w:pPr>
        <w:spacing w:after="0" w:line="360" w:lineRule="auto"/>
        <w:ind w:right="1274"/>
        <w:jc w:val="center"/>
        <w:rPr>
          <w:rFonts w:ascii="Calibri" w:eastAsia="Times New Roman" w:hAnsi="Calibri" w:cs="Calibri"/>
          <w:b/>
          <w:bCs/>
          <w:color w:val="000000" w:themeColor="text1"/>
          <w:sz w:val="24"/>
          <w:szCs w:val="24"/>
          <w:lang w:eastAsia="it-IT"/>
        </w:rPr>
      </w:pPr>
      <w:r w:rsidRPr="007406F5">
        <w:rPr>
          <w:rFonts w:ascii="Calibri" w:eastAsia="Times New Roman" w:hAnsi="Calibri" w:cs="Calibri"/>
          <w:b/>
          <w:bCs/>
          <w:color w:val="000000" w:themeColor="text1"/>
          <w:sz w:val="24"/>
          <w:szCs w:val="24"/>
          <w:lang w:eastAsia="it-IT"/>
        </w:rPr>
        <w:t>Art. 10 - Oneri previdenziali e pagamento dei lavoratori</w:t>
      </w:r>
      <w:r w:rsidR="00786875" w:rsidRPr="007406F5">
        <w:rPr>
          <w:rFonts w:ascii="Calibri" w:eastAsia="Times New Roman" w:hAnsi="Calibri" w:cs="Calibri"/>
          <w:b/>
          <w:bCs/>
          <w:color w:val="000000" w:themeColor="text1"/>
          <w:sz w:val="24"/>
          <w:szCs w:val="24"/>
          <w:lang w:eastAsia="it-IT"/>
        </w:rPr>
        <w:t xml:space="preserve"> </w:t>
      </w:r>
    </w:p>
    <w:p w14:paraId="0CC78DBA" w14:textId="1D858384" w:rsidR="00F21E9B" w:rsidRPr="007406F5"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w:t>
      </w:r>
      <w:r w:rsidR="00EE02FE" w:rsidRPr="007406F5">
        <w:rPr>
          <w:rFonts w:ascii="Calibri" w:eastAsia="Times New Roman" w:hAnsi="Calibri" w:cs="Calibri"/>
          <w:color w:val="000000" w:themeColor="text1"/>
          <w:sz w:val="24"/>
          <w:szCs w:val="24"/>
          <w:lang w:eastAsia="it-IT"/>
        </w:rPr>
        <w:t xml:space="preserve">Fermo quanto previsto all’art. </w:t>
      </w:r>
      <w:r w:rsidR="00070F95" w:rsidRPr="007406F5">
        <w:rPr>
          <w:rFonts w:ascii="Calibri" w:eastAsia="Times New Roman" w:hAnsi="Calibri" w:cs="Calibri"/>
          <w:color w:val="000000" w:themeColor="text1"/>
          <w:sz w:val="24"/>
          <w:szCs w:val="24"/>
          <w:lang w:eastAsia="it-IT"/>
        </w:rPr>
        <w:t xml:space="preserve">4 lett. b) e c) </w:t>
      </w:r>
      <w:r w:rsidR="00EE02FE" w:rsidRPr="007406F5">
        <w:rPr>
          <w:rFonts w:ascii="Calibri" w:eastAsia="Times New Roman" w:hAnsi="Calibri" w:cs="Calibri"/>
          <w:color w:val="000000" w:themeColor="text1"/>
          <w:sz w:val="24"/>
          <w:szCs w:val="24"/>
          <w:lang w:eastAsia="it-IT"/>
        </w:rPr>
        <w:t>del Capitolato Speciale d’Appalto, l</w:t>
      </w:r>
      <w:r w:rsidRPr="007406F5">
        <w:rPr>
          <w:rFonts w:ascii="Calibri" w:eastAsia="Times New Roman" w:hAnsi="Calibri" w:cs="Calibri"/>
          <w:color w:val="000000" w:themeColor="text1"/>
          <w:sz w:val="24"/>
          <w:szCs w:val="24"/>
          <w:lang w:eastAsia="it-IT"/>
        </w:rPr>
        <w:t xml:space="preserve">'affidatario è obbligato: </w:t>
      </w:r>
    </w:p>
    <w:p w14:paraId="5E94DA35" w14:textId="41D18A08" w:rsidR="00F21E9B" w:rsidRPr="00C7349E"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ad applicare al personale impiegato ne</w:t>
      </w:r>
      <w:r w:rsidR="00461EED" w:rsidRPr="007406F5">
        <w:rPr>
          <w:rFonts w:ascii="Calibri" w:eastAsia="Times New Roman" w:hAnsi="Calibri" w:cs="Calibri"/>
          <w:color w:val="000000" w:themeColor="text1"/>
          <w:sz w:val="24"/>
          <w:szCs w:val="24"/>
          <w:lang w:eastAsia="it-IT"/>
        </w:rPr>
        <w:t xml:space="preserve">l </w:t>
      </w:r>
      <w:r w:rsidRPr="007406F5">
        <w:rPr>
          <w:rFonts w:ascii="Calibri" w:eastAsia="Times New Roman" w:hAnsi="Calibri" w:cs="Calibri"/>
          <w:color w:val="000000" w:themeColor="text1"/>
          <w:sz w:val="24"/>
          <w:szCs w:val="24"/>
          <w:lang w:eastAsia="it-IT"/>
        </w:rPr>
        <w:t>servizi</w:t>
      </w:r>
      <w:r w:rsidR="00461EED" w:rsidRPr="007406F5">
        <w:rPr>
          <w:rFonts w:ascii="Calibri" w:eastAsia="Times New Roman" w:hAnsi="Calibri" w:cs="Calibri"/>
          <w:color w:val="000000" w:themeColor="text1"/>
          <w:sz w:val="24"/>
          <w:szCs w:val="24"/>
          <w:lang w:eastAsia="it-IT"/>
        </w:rPr>
        <w:t>o</w:t>
      </w:r>
      <w:r w:rsidRPr="007406F5">
        <w:rPr>
          <w:rFonts w:ascii="Calibri" w:eastAsia="Times New Roman" w:hAnsi="Calibri" w:cs="Calibri"/>
          <w:color w:val="000000" w:themeColor="text1"/>
          <w:sz w:val="24"/>
          <w:szCs w:val="24"/>
          <w:lang w:eastAsia="it-IT"/>
        </w:rPr>
        <w:t xml:space="preserve"> oggetto </w:t>
      </w:r>
      <w:r w:rsidR="00461EED" w:rsidRPr="007406F5">
        <w:rPr>
          <w:rFonts w:ascii="Calibri" w:eastAsia="Times New Roman" w:hAnsi="Calibri" w:cs="Calibri"/>
          <w:color w:val="000000" w:themeColor="text1"/>
          <w:sz w:val="24"/>
          <w:szCs w:val="24"/>
          <w:lang w:eastAsia="it-IT"/>
        </w:rPr>
        <w:t>del presente appalto</w:t>
      </w:r>
      <w:r w:rsidRPr="007406F5">
        <w:rPr>
          <w:rFonts w:ascii="Calibri" w:eastAsia="Times New Roman" w:hAnsi="Calibri" w:cs="Calibri"/>
          <w:color w:val="000000" w:themeColor="text1"/>
          <w:sz w:val="24"/>
          <w:szCs w:val="24"/>
          <w:lang w:eastAsia="it-IT"/>
        </w:rPr>
        <w:t xml:space="preserve"> il contratto collettivo nazionale e territoriale in vigore per il settore</w:t>
      </w:r>
      <w:r w:rsidRPr="00C7349E">
        <w:rPr>
          <w:rFonts w:ascii="Calibri" w:eastAsia="Times New Roman" w:hAnsi="Calibri" w:cs="Calibri"/>
          <w:color w:val="000000" w:themeColor="text1"/>
          <w:sz w:val="24"/>
          <w:szCs w:val="24"/>
          <w:lang w:eastAsia="it-IT"/>
        </w:rPr>
        <w:t xml:space="preserve"> e per la zona nella quale si eseguono le prestazioni stipulato dalle associazioni dei datori e dei prestatori di lavoro comparativamente più rappresentative sul piano nazionale e quelli il cui ambito di applicazione sia strettamente connesso con l’attività oggetto dell’appalto svolt</w:t>
      </w:r>
      <w:r w:rsidR="00461EED" w:rsidRPr="00C7349E">
        <w:rPr>
          <w:rFonts w:ascii="Calibri" w:eastAsia="Times New Roman" w:hAnsi="Calibri" w:cs="Calibri"/>
          <w:color w:val="000000" w:themeColor="text1"/>
          <w:sz w:val="24"/>
          <w:szCs w:val="24"/>
          <w:lang w:eastAsia="it-IT"/>
        </w:rPr>
        <w:t>o</w:t>
      </w:r>
      <w:r w:rsidRPr="00C7349E">
        <w:rPr>
          <w:rFonts w:ascii="Calibri" w:eastAsia="Times New Roman" w:hAnsi="Calibri" w:cs="Calibri"/>
          <w:color w:val="000000" w:themeColor="text1"/>
          <w:sz w:val="24"/>
          <w:szCs w:val="24"/>
          <w:lang w:eastAsia="it-IT"/>
        </w:rPr>
        <w:t xml:space="preserve"> dall’impresa anche in maniera prevalente; </w:t>
      </w:r>
    </w:p>
    <w:p w14:paraId="0F840198" w14:textId="77777777" w:rsidR="00F21E9B" w:rsidRPr="00C7349E"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a rispettare tutte le norme in materia retributiva, contributiva, previdenziale, assistenziale, assicurativa, sanitaria, previste dalla vigente normativa;</w:t>
      </w:r>
    </w:p>
    <w:p w14:paraId="563DCBA1" w14:textId="77777777" w:rsidR="00F21E9B" w:rsidRPr="00C7349E"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 ad essere in regola con le disposizioni di cui alla Legge 68/1999. </w:t>
      </w:r>
    </w:p>
    <w:p w14:paraId="1BB9CE29" w14:textId="7234FE0B" w:rsidR="00F21E9B" w:rsidRPr="00C7349E"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2. La Stazione Appaltante acquisisce d'ufficio, anche attraverso strumenti informatici, il documento unico di regolarità contributiva (DURC) dagli istituti o dagli enti abilitati al rilascio in tutti i casi in cui è richiesto dalla legge. Ai sensi dell'art. 30 del D. Lgs. n.</w:t>
      </w:r>
      <w:r w:rsidR="00FE1C32" w:rsidRPr="00C7349E">
        <w:rPr>
          <w:rFonts w:ascii="Calibri" w:eastAsia="Times New Roman" w:hAnsi="Calibri" w:cs="Calibri"/>
          <w:color w:val="000000" w:themeColor="text1"/>
          <w:sz w:val="24"/>
          <w:szCs w:val="24"/>
          <w:lang w:eastAsia="it-IT"/>
        </w:rPr>
        <w:t xml:space="preserve"> </w:t>
      </w:r>
      <w:r w:rsidRPr="00C7349E">
        <w:rPr>
          <w:rFonts w:ascii="Calibri" w:eastAsia="Times New Roman" w:hAnsi="Calibri" w:cs="Calibri"/>
          <w:color w:val="000000" w:themeColor="text1"/>
          <w:sz w:val="24"/>
          <w:szCs w:val="24"/>
          <w:lang w:eastAsia="it-IT"/>
        </w:rPr>
        <w:t xml:space="preserve">50/2016 e, in caso di inadempienza contributiva risultante dal documento unico di </w:t>
      </w:r>
      <w:r w:rsidRPr="00C7349E">
        <w:rPr>
          <w:rFonts w:ascii="Calibri" w:eastAsia="Times New Roman" w:hAnsi="Calibri" w:cs="Calibri"/>
          <w:color w:val="000000" w:themeColor="text1"/>
          <w:sz w:val="24"/>
          <w:szCs w:val="24"/>
          <w:lang w:eastAsia="it-IT"/>
        </w:rPr>
        <w:lastRenderedPageBreak/>
        <w:t>regolarità contributiva relativo a personale dipendente dell'affidatario o del subappaltatore o dei soggetti titolari di subappalti e cottimi, impiegato nell’esecuzione del contratto, la stazione appaltante trattiene dal certificato di pagamento l’importo corrispondente all’inadempienza per il successivo versamento diretto agli enti previdenziali e assicurativi</w:t>
      </w:r>
      <w:r w:rsidR="00936D00" w:rsidRPr="00C7349E">
        <w:rPr>
          <w:rFonts w:ascii="Calibri" w:eastAsia="Times New Roman" w:hAnsi="Calibri" w:cs="Calibri"/>
          <w:color w:val="000000" w:themeColor="text1"/>
          <w:sz w:val="24"/>
          <w:szCs w:val="24"/>
          <w:lang w:eastAsia="it-IT"/>
        </w:rPr>
        <w:t>.</w:t>
      </w:r>
    </w:p>
    <w:p w14:paraId="4229B034" w14:textId="378FE40D" w:rsidR="00F21E9B" w:rsidRDefault="00F21E9B" w:rsidP="00C7349E">
      <w:pPr>
        <w:spacing w:after="0" w:line="360" w:lineRule="auto"/>
        <w:ind w:right="1274"/>
        <w:jc w:val="both"/>
        <w:rPr>
          <w:rFonts w:ascii="Calibri" w:eastAsia="Times New Roman" w:hAnsi="Calibri" w:cs="Calibri"/>
          <w:color w:val="000000" w:themeColor="text1"/>
          <w:sz w:val="24"/>
          <w:szCs w:val="24"/>
          <w:lang w:eastAsia="it-IT"/>
        </w:rPr>
      </w:pPr>
      <w:r w:rsidRPr="00C7349E">
        <w:rPr>
          <w:rFonts w:ascii="Calibri" w:eastAsia="Times New Roman" w:hAnsi="Calibri" w:cs="Calibri"/>
          <w:color w:val="000000" w:themeColor="text1"/>
          <w:sz w:val="24"/>
          <w:szCs w:val="24"/>
          <w:lang w:eastAsia="it-IT"/>
        </w:rPr>
        <w:t xml:space="preserve">3. In caso di ritardo nel pagamento delle retribuzioni dovute al personale di cui al comma precedente, il responsabile unico del procedimento invita per iscritto il soggetto inadempiente, ed in ogni caso l’affidatario, a provvedervi entro i successivi quindici giorni. </w:t>
      </w:r>
      <w:bookmarkStart w:id="15" w:name="_Hlk100246853"/>
      <w:r w:rsidRPr="00C7349E">
        <w:rPr>
          <w:rFonts w:ascii="Calibri" w:eastAsia="Times New Roman" w:hAnsi="Calibri" w:cs="Calibri"/>
          <w:color w:val="000000" w:themeColor="text1"/>
          <w:sz w:val="24"/>
          <w:szCs w:val="24"/>
          <w:lang w:eastAsia="it-IT"/>
        </w:rPr>
        <w:t>Ove non sia stata contestata formalmente e motivatamente la fondatezza della richiesta entro il termine sopra assegnato, la stazione appaltante paga anche in corso d’opera direttamente ai lavoratori le retribuzioni arretrate, detraendo il relativo importo dalle somme dovute all’affidatario del contratto ovvero dalle somme dovute al subappaltatore inadempiente nel caso in cui sia previsto il pagamento.</w:t>
      </w:r>
      <w:bookmarkEnd w:id="15"/>
    </w:p>
    <w:p w14:paraId="50D45323" w14:textId="77777777" w:rsidR="00443423" w:rsidRPr="00C7349E" w:rsidRDefault="00443423" w:rsidP="00C7349E">
      <w:pPr>
        <w:spacing w:after="0" w:line="360" w:lineRule="auto"/>
        <w:ind w:right="1274"/>
        <w:jc w:val="both"/>
        <w:rPr>
          <w:rFonts w:ascii="Calibri" w:eastAsia="Times New Roman" w:hAnsi="Calibri" w:cs="Calibri"/>
          <w:color w:val="000000" w:themeColor="text1"/>
          <w:sz w:val="24"/>
          <w:szCs w:val="24"/>
          <w:lang w:eastAsia="it-IT"/>
        </w:rPr>
      </w:pPr>
    </w:p>
    <w:p w14:paraId="72270548" w14:textId="6204642B" w:rsidR="00786875" w:rsidRPr="00C7349E" w:rsidRDefault="00786875" w:rsidP="00C7349E">
      <w:pPr>
        <w:spacing w:after="0" w:line="360" w:lineRule="auto"/>
        <w:ind w:right="1274"/>
        <w:jc w:val="center"/>
        <w:rPr>
          <w:rFonts w:ascii="Calibri" w:eastAsia="Times New Roman" w:hAnsi="Calibri" w:cs="Calibri"/>
          <w:b/>
          <w:bCs/>
          <w:color w:val="000000" w:themeColor="text1"/>
          <w:sz w:val="24"/>
          <w:szCs w:val="24"/>
          <w:lang w:eastAsia="it-IT"/>
        </w:rPr>
      </w:pPr>
      <w:r w:rsidRPr="00C7349E">
        <w:rPr>
          <w:rFonts w:ascii="Calibri" w:eastAsia="Times New Roman" w:hAnsi="Calibri" w:cs="Calibri"/>
          <w:b/>
          <w:bCs/>
          <w:color w:val="000000" w:themeColor="text1"/>
          <w:sz w:val="24"/>
          <w:szCs w:val="24"/>
          <w:lang w:eastAsia="it-IT"/>
        </w:rPr>
        <w:t>Art. 11 - Oneri diversi</w:t>
      </w:r>
    </w:p>
    <w:p w14:paraId="5E029A3C" w14:textId="6D10D741" w:rsidR="00786875" w:rsidRPr="007406F5" w:rsidRDefault="00786875" w:rsidP="00C7349E">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Ai sensi degli artt. 105 comma 9 e 106 del D. Lgs. 50/2016, l’Impresa affidataria si obbliga: </w:t>
      </w:r>
    </w:p>
    <w:p w14:paraId="45483DFA" w14:textId="61C89146" w:rsidR="000B5FDB" w:rsidRPr="007406F5" w:rsidRDefault="00786875" w:rsidP="000B5FDB">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a comunicare tempestivamente alla Stazione Appaltante ogni modifica intervenuta negli assetti societari e nella struttura dell'impresa</w:t>
      </w:r>
      <w:r w:rsidR="000B5FDB" w:rsidRPr="007406F5">
        <w:rPr>
          <w:rFonts w:ascii="Calibri" w:eastAsia="Times New Roman" w:hAnsi="Calibri" w:cs="Calibri"/>
          <w:color w:val="000000" w:themeColor="text1"/>
          <w:sz w:val="24"/>
          <w:szCs w:val="24"/>
          <w:lang w:eastAsia="it-IT"/>
        </w:rPr>
        <w:t>. Tale comunicazione dovrà pervenire all'Amministrazione entro dieci giorni dall’intervenuta modifica. Tutta la documentazione creata o predisposta dall’Impresa nell’esecuzione del presente contratto non potrà essere, in alcun modo, comunicata o diffusa a terzi, senza la preventiva approvazione espressa da parte dell’Amministrazione</w:t>
      </w:r>
      <w:r w:rsidR="000E53C7" w:rsidRPr="007406F5">
        <w:rPr>
          <w:rFonts w:ascii="Calibri" w:eastAsia="Times New Roman" w:hAnsi="Calibri" w:cs="Calibri"/>
          <w:color w:val="000000" w:themeColor="text1"/>
          <w:sz w:val="24"/>
          <w:szCs w:val="24"/>
          <w:lang w:eastAsia="it-IT"/>
        </w:rPr>
        <w:t>;</w:t>
      </w:r>
    </w:p>
    <w:p w14:paraId="31B1829C" w14:textId="19C9569A" w:rsidR="00D25F67" w:rsidRPr="007406F5" w:rsidRDefault="00786875" w:rsidP="00D06319">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a trasmettere alla Stazione Appaltante e, per suo tramite gli eventuali subappaltatori, prima dell'inizio del servizio, la documentazione di avvenuta denunzia agli enti previdenziali, assicurativi e antinfortunistici.</w:t>
      </w:r>
      <w:bookmarkStart w:id="16" w:name="_Hlk127986433"/>
    </w:p>
    <w:p w14:paraId="53AED81D" w14:textId="77777777" w:rsidR="00D06319" w:rsidRPr="007406F5" w:rsidRDefault="00D06319" w:rsidP="00D06319">
      <w:pPr>
        <w:spacing w:after="0" w:line="360" w:lineRule="auto"/>
        <w:ind w:right="1274"/>
        <w:jc w:val="both"/>
        <w:rPr>
          <w:rFonts w:ascii="Calibri" w:eastAsia="Times New Roman" w:hAnsi="Calibri" w:cs="Calibri"/>
          <w:color w:val="000000" w:themeColor="text1"/>
          <w:sz w:val="24"/>
          <w:szCs w:val="24"/>
          <w:lang w:eastAsia="it-IT"/>
        </w:rPr>
      </w:pPr>
    </w:p>
    <w:p w14:paraId="473D1E11" w14:textId="639DA435" w:rsidR="00C813B7" w:rsidRPr="007406F5" w:rsidRDefault="00786875" w:rsidP="00104312">
      <w:pPr>
        <w:spacing w:after="0" w:line="360" w:lineRule="auto"/>
        <w:ind w:right="1274"/>
        <w:jc w:val="center"/>
        <w:rPr>
          <w:rFonts w:ascii="Calibri" w:hAnsi="Calibri" w:cs="Calibri"/>
          <w:color w:val="000000" w:themeColor="text1"/>
          <w:sz w:val="24"/>
          <w:szCs w:val="24"/>
        </w:rPr>
      </w:pPr>
      <w:r w:rsidRPr="007406F5">
        <w:rPr>
          <w:rFonts w:ascii="Calibri" w:eastAsia="Times New Roman" w:hAnsi="Calibri" w:cs="Calibri"/>
          <w:b/>
          <w:bCs/>
          <w:color w:val="000000" w:themeColor="text1"/>
          <w:sz w:val="24"/>
          <w:szCs w:val="24"/>
          <w:lang w:eastAsia="it-IT"/>
        </w:rPr>
        <w:t xml:space="preserve">Art. 12 </w:t>
      </w:r>
      <w:r w:rsidR="006232DF" w:rsidRPr="007406F5">
        <w:rPr>
          <w:rFonts w:ascii="Calibri" w:eastAsia="Times New Roman" w:hAnsi="Calibri" w:cs="Calibri"/>
          <w:b/>
          <w:bCs/>
          <w:color w:val="000000" w:themeColor="text1"/>
          <w:sz w:val="24"/>
          <w:szCs w:val="24"/>
          <w:lang w:eastAsia="it-IT"/>
        </w:rPr>
        <w:t xml:space="preserve">- </w:t>
      </w:r>
      <w:r w:rsidRPr="007406F5">
        <w:rPr>
          <w:rFonts w:ascii="Calibri" w:eastAsia="Times New Roman" w:hAnsi="Calibri" w:cs="Calibri"/>
          <w:b/>
          <w:bCs/>
          <w:color w:val="000000" w:themeColor="text1"/>
          <w:sz w:val="24"/>
          <w:szCs w:val="24"/>
          <w:lang w:eastAsia="it-IT"/>
        </w:rPr>
        <w:t xml:space="preserve">Modifiche </w:t>
      </w:r>
      <w:r w:rsidR="00207BCD" w:rsidRPr="007406F5">
        <w:rPr>
          <w:rFonts w:ascii="Calibri" w:eastAsia="Times New Roman" w:hAnsi="Calibri" w:cs="Calibri"/>
          <w:b/>
          <w:bCs/>
          <w:color w:val="000000" w:themeColor="text1"/>
          <w:sz w:val="24"/>
          <w:szCs w:val="24"/>
          <w:lang w:eastAsia="it-IT"/>
        </w:rPr>
        <w:t>a</w:t>
      </w:r>
      <w:r w:rsidRPr="007406F5">
        <w:rPr>
          <w:rFonts w:ascii="Calibri" w:eastAsia="Times New Roman" w:hAnsi="Calibri" w:cs="Calibri"/>
          <w:b/>
          <w:bCs/>
          <w:color w:val="000000" w:themeColor="text1"/>
          <w:sz w:val="24"/>
          <w:szCs w:val="24"/>
          <w:lang w:eastAsia="it-IT"/>
        </w:rPr>
        <w:t>l contratto</w:t>
      </w:r>
      <w:r w:rsidR="00C813B7" w:rsidRPr="007406F5">
        <w:rPr>
          <w:rFonts w:ascii="Calibri" w:eastAsia="Times New Roman" w:hAnsi="Calibri" w:cs="Calibri"/>
          <w:b/>
          <w:bCs/>
          <w:color w:val="000000" w:themeColor="text1"/>
          <w:sz w:val="24"/>
          <w:szCs w:val="24"/>
          <w:lang w:eastAsia="it-IT"/>
        </w:rPr>
        <w:t xml:space="preserve"> </w:t>
      </w:r>
    </w:p>
    <w:p w14:paraId="55DD0893" w14:textId="27A02F23" w:rsidR="004E06A6" w:rsidRPr="004F3BB3" w:rsidRDefault="00052CFA" w:rsidP="004E06A6">
      <w:pPr>
        <w:spacing w:after="0" w:line="360" w:lineRule="auto"/>
        <w:ind w:right="1274"/>
        <w:jc w:val="both"/>
        <w:rPr>
          <w:rFonts w:ascii="Calibri" w:eastAsia="Times New Roman" w:hAnsi="Calibri" w:cs="Calibri"/>
          <w:color w:val="000000" w:themeColor="text1"/>
          <w:sz w:val="24"/>
          <w:szCs w:val="24"/>
          <w:lang w:eastAsia="it-IT"/>
        </w:rPr>
      </w:pPr>
      <w:r w:rsidRPr="007406F5">
        <w:rPr>
          <w:rFonts w:ascii="Calibri" w:eastAsia="Times New Roman" w:hAnsi="Calibri" w:cs="Calibri"/>
          <w:color w:val="000000" w:themeColor="text1"/>
          <w:sz w:val="24"/>
          <w:szCs w:val="24"/>
          <w:lang w:eastAsia="it-IT"/>
        </w:rPr>
        <w:t xml:space="preserve">1. </w:t>
      </w:r>
      <w:r w:rsidR="004E06A6" w:rsidRPr="007406F5">
        <w:rPr>
          <w:rFonts w:ascii="Calibri" w:eastAsia="Times New Roman" w:hAnsi="Calibri" w:cs="Calibri"/>
          <w:color w:val="000000" w:themeColor="text1"/>
          <w:sz w:val="24"/>
          <w:szCs w:val="24"/>
          <w:lang w:eastAsia="it-IT"/>
        </w:rPr>
        <w:t>L’ASPEF, qualora in corso di esecuzione si renda necessario un aumento o una diminuzione delle prestazioni fino a concorrenza del quinto dell'importo del presente contratto, può imporre all'Appaltatore l'esecuzione alle stesse con</w:t>
      </w:r>
      <w:r w:rsidR="004E06A6" w:rsidRPr="004F3BB3">
        <w:rPr>
          <w:rFonts w:ascii="Calibri" w:eastAsia="Times New Roman" w:hAnsi="Calibri" w:cs="Calibri"/>
          <w:color w:val="000000" w:themeColor="text1"/>
          <w:sz w:val="24"/>
          <w:szCs w:val="24"/>
          <w:lang w:eastAsia="it-IT"/>
        </w:rPr>
        <w:t xml:space="preserve">dizioni del </w:t>
      </w:r>
      <w:r w:rsidR="004E06A6" w:rsidRPr="004F3BB3">
        <w:rPr>
          <w:rFonts w:ascii="Calibri" w:eastAsia="Times New Roman" w:hAnsi="Calibri" w:cs="Calibri"/>
          <w:color w:val="000000" w:themeColor="text1"/>
          <w:sz w:val="24"/>
          <w:szCs w:val="24"/>
          <w:lang w:eastAsia="it-IT"/>
        </w:rPr>
        <w:lastRenderedPageBreak/>
        <w:t xml:space="preserve">medesimo. In tal caso l'Appaltatore non può far valere il diritto alla risoluzione del contratto. </w:t>
      </w:r>
    </w:p>
    <w:p w14:paraId="1B9EC9D8" w14:textId="77777777" w:rsidR="004E06A6" w:rsidRPr="004F3BB3" w:rsidRDefault="004E06A6" w:rsidP="004E06A6">
      <w:pPr>
        <w:spacing w:after="0" w:line="360" w:lineRule="auto"/>
        <w:ind w:right="1274"/>
        <w:jc w:val="both"/>
        <w:rPr>
          <w:rFonts w:ascii="Calibri" w:eastAsia="Times New Roman" w:hAnsi="Calibri" w:cs="Calibri"/>
          <w:color w:val="000000" w:themeColor="text1"/>
          <w:sz w:val="24"/>
          <w:szCs w:val="24"/>
          <w:lang w:eastAsia="it-IT"/>
        </w:rPr>
      </w:pPr>
      <w:r w:rsidRPr="004F3BB3">
        <w:rPr>
          <w:rFonts w:ascii="Calibri" w:eastAsia="Times New Roman" w:hAnsi="Calibri" w:cs="Calibri"/>
          <w:color w:val="000000" w:themeColor="text1"/>
          <w:sz w:val="24"/>
          <w:szCs w:val="24"/>
          <w:lang w:eastAsia="it-IT"/>
        </w:rPr>
        <w:t xml:space="preserve">Le modifiche e le varianti sono regolate dall’art. 106 del Codice. </w:t>
      </w:r>
    </w:p>
    <w:p w14:paraId="35B22029" w14:textId="51B0449D" w:rsidR="004E06A6" w:rsidRPr="004F3BB3" w:rsidRDefault="004F3BB3" w:rsidP="004E06A6">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2. </w:t>
      </w:r>
      <w:r w:rsidR="004E06A6" w:rsidRPr="004F3BB3">
        <w:rPr>
          <w:rFonts w:ascii="Calibri" w:eastAsia="Times New Roman" w:hAnsi="Calibri" w:cs="Calibri"/>
          <w:color w:val="000000" w:themeColor="text1"/>
          <w:sz w:val="24"/>
          <w:szCs w:val="24"/>
          <w:lang w:eastAsia="it-IT"/>
        </w:rPr>
        <w:t xml:space="preserve">L’Appaltatore espressamente accetta di eseguire tutte le variazioni di carattere non sostanziale che siano ritenute opportune dall’ASPEF, purché non mutino sostanzialmente la natura delle attività oggetto del contratto e non comportino a carico dell’esecutore maggiori oneri. </w:t>
      </w:r>
    </w:p>
    <w:p w14:paraId="646918FC" w14:textId="1FF85EC0" w:rsidR="00104312" w:rsidRDefault="004E06A6" w:rsidP="00E25C24">
      <w:pPr>
        <w:spacing w:after="0" w:line="360" w:lineRule="auto"/>
        <w:ind w:right="1274"/>
        <w:rPr>
          <w:rFonts w:ascii="Calibri" w:eastAsia="Times New Roman" w:hAnsi="Calibri" w:cs="Calibri"/>
          <w:color w:val="000000" w:themeColor="text1"/>
          <w:sz w:val="24"/>
          <w:szCs w:val="24"/>
          <w:lang w:eastAsia="it-IT"/>
        </w:rPr>
      </w:pPr>
      <w:r w:rsidRPr="004F3BB3">
        <w:rPr>
          <w:rFonts w:ascii="Calibri" w:eastAsia="Times New Roman" w:hAnsi="Calibri" w:cs="Calibri"/>
          <w:color w:val="000000" w:themeColor="text1"/>
          <w:sz w:val="24"/>
          <w:szCs w:val="24"/>
          <w:lang w:eastAsia="it-IT"/>
        </w:rPr>
        <w:t xml:space="preserve">Nessuna variazione o modifica al contratto potrà essere introdotta dall’Appaltatore se non sia stata approvata dall’ASPEF. </w:t>
      </w:r>
      <w:bookmarkStart w:id="17" w:name="_Hlk138953705"/>
      <w:bookmarkEnd w:id="16"/>
    </w:p>
    <w:bookmarkEnd w:id="17"/>
    <w:p w14:paraId="7D03572E" w14:textId="77777777" w:rsidR="00D25F67" w:rsidRPr="00104312" w:rsidRDefault="00D25F67" w:rsidP="00D25F67">
      <w:pPr>
        <w:spacing w:after="0" w:line="360" w:lineRule="auto"/>
        <w:ind w:right="1274"/>
        <w:jc w:val="both"/>
        <w:rPr>
          <w:rFonts w:ascii="Calibri" w:eastAsia="Times New Roman" w:hAnsi="Calibri" w:cs="Calibri"/>
          <w:color w:val="000000" w:themeColor="text1"/>
          <w:sz w:val="24"/>
          <w:szCs w:val="24"/>
          <w:lang w:eastAsia="it-IT"/>
        </w:rPr>
      </w:pPr>
    </w:p>
    <w:p w14:paraId="63FD8CCB" w14:textId="7B3825D8" w:rsidR="000355F9" w:rsidRDefault="000355F9" w:rsidP="000355F9">
      <w:pPr>
        <w:ind w:right="1274"/>
        <w:jc w:val="center"/>
        <w:rPr>
          <w:rFonts w:ascii="Calibri" w:eastAsia="Times New Roman" w:hAnsi="Calibri" w:cs="Calibri"/>
          <w:b/>
          <w:color w:val="000000" w:themeColor="text1"/>
          <w:sz w:val="24"/>
          <w:szCs w:val="24"/>
          <w:lang w:eastAsia="it-IT"/>
        </w:rPr>
      </w:pPr>
      <w:r w:rsidRPr="00C7349E">
        <w:rPr>
          <w:rFonts w:ascii="Calibri" w:hAnsi="Calibri" w:cs="Calibri"/>
          <w:b/>
          <w:bCs/>
          <w:color w:val="000000" w:themeColor="text1"/>
          <w:sz w:val="24"/>
          <w:szCs w:val="24"/>
        </w:rPr>
        <w:t>Art. 1</w:t>
      </w:r>
      <w:r w:rsidR="00386E69">
        <w:rPr>
          <w:rFonts w:ascii="Calibri" w:hAnsi="Calibri" w:cs="Calibri"/>
          <w:b/>
          <w:bCs/>
          <w:color w:val="000000" w:themeColor="text1"/>
          <w:sz w:val="24"/>
          <w:szCs w:val="24"/>
        </w:rPr>
        <w:t>3</w:t>
      </w:r>
      <w:r>
        <w:rPr>
          <w:rFonts w:ascii="Calibri" w:hAnsi="Calibri" w:cs="Calibri"/>
          <w:b/>
          <w:bCs/>
          <w:color w:val="000000" w:themeColor="text1"/>
          <w:sz w:val="24"/>
          <w:szCs w:val="24"/>
        </w:rPr>
        <w:t xml:space="preserve"> </w:t>
      </w:r>
      <w:r w:rsidR="00D960E5">
        <w:rPr>
          <w:rFonts w:ascii="Calibri" w:eastAsia="Times New Roman" w:hAnsi="Calibri" w:cs="Calibri"/>
          <w:b/>
          <w:color w:val="000000" w:themeColor="text1"/>
          <w:sz w:val="24"/>
          <w:szCs w:val="24"/>
          <w:lang w:eastAsia="it-IT"/>
        </w:rPr>
        <w:t>–</w:t>
      </w:r>
      <w:r w:rsidR="00C5504F" w:rsidRPr="00C7349E">
        <w:rPr>
          <w:rFonts w:ascii="Calibri" w:eastAsia="Times New Roman" w:hAnsi="Calibri" w:cs="Calibri"/>
          <w:b/>
          <w:color w:val="000000" w:themeColor="text1"/>
          <w:sz w:val="24"/>
          <w:szCs w:val="24"/>
          <w:lang w:eastAsia="it-IT"/>
        </w:rPr>
        <w:t xml:space="preserve"> Controversie</w:t>
      </w:r>
    </w:p>
    <w:p w14:paraId="3F7AF263" w14:textId="40299B3B" w:rsidR="00D960E5" w:rsidRPr="00D960E5" w:rsidRDefault="00E25C24" w:rsidP="00D960E5">
      <w:pPr>
        <w:spacing w:after="0" w:line="360" w:lineRule="auto"/>
        <w:ind w:right="1274"/>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1. </w:t>
      </w:r>
      <w:r w:rsidR="00D960E5" w:rsidRPr="00D960E5">
        <w:rPr>
          <w:rFonts w:ascii="Calibri" w:eastAsia="Times New Roman" w:hAnsi="Calibri" w:cs="Calibri"/>
          <w:color w:val="000000" w:themeColor="text1"/>
          <w:sz w:val="24"/>
          <w:szCs w:val="24"/>
          <w:lang w:eastAsia="it-IT"/>
        </w:rPr>
        <w:t>Le parti potranno agire in giudizio per la tutela dei propri diritti e interessi presso l’autorità giudiziaria competente.</w:t>
      </w:r>
    </w:p>
    <w:p w14:paraId="4D4B3519" w14:textId="5EA046FE" w:rsidR="00D960E5" w:rsidRPr="00D06319" w:rsidRDefault="00E25C24" w:rsidP="00D06319">
      <w:pPr>
        <w:spacing w:after="0" w:line="360" w:lineRule="auto"/>
        <w:ind w:right="1274"/>
        <w:jc w:val="both"/>
        <w:rPr>
          <w:rFonts w:ascii="Calibri" w:eastAsia="Times New Roman" w:hAnsi="Calibri" w:cs="Calibri"/>
          <w:color w:val="000000" w:themeColor="text1"/>
          <w:sz w:val="24"/>
          <w:szCs w:val="24"/>
          <w:lang w:eastAsia="it-IT"/>
        </w:rPr>
      </w:pPr>
      <w:r>
        <w:rPr>
          <w:rFonts w:ascii="Calibri" w:eastAsia="Times New Roman" w:hAnsi="Calibri" w:cs="Calibri"/>
          <w:color w:val="000000" w:themeColor="text1"/>
          <w:sz w:val="24"/>
          <w:szCs w:val="24"/>
          <w:lang w:eastAsia="it-IT"/>
        </w:rPr>
        <w:t xml:space="preserve">2. </w:t>
      </w:r>
      <w:r w:rsidR="00D960E5" w:rsidRPr="00D960E5">
        <w:rPr>
          <w:rFonts w:ascii="Calibri" w:eastAsia="Times New Roman" w:hAnsi="Calibri" w:cs="Calibri"/>
          <w:color w:val="000000" w:themeColor="text1"/>
          <w:sz w:val="24"/>
          <w:szCs w:val="24"/>
          <w:lang w:eastAsia="it-IT"/>
        </w:rPr>
        <w:t>Il foro competente è quello di Mantova dove ha sede legale la stazione appaltante. Si esclude l’arbitrato.</w:t>
      </w:r>
    </w:p>
    <w:p w14:paraId="5E9BD9CE" w14:textId="77777777" w:rsidR="00D06319" w:rsidRDefault="00D06319" w:rsidP="00C7349E">
      <w:pPr>
        <w:ind w:right="1274"/>
        <w:jc w:val="center"/>
        <w:rPr>
          <w:rFonts w:ascii="Calibri" w:hAnsi="Calibri" w:cs="Calibri"/>
          <w:b/>
          <w:bCs/>
          <w:color w:val="000000" w:themeColor="text1"/>
          <w:sz w:val="24"/>
          <w:szCs w:val="24"/>
        </w:rPr>
      </w:pPr>
    </w:p>
    <w:p w14:paraId="25A9225A" w14:textId="39B7E368" w:rsidR="00545D65" w:rsidRPr="00C7349E" w:rsidRDefault="00545D65" w:rsidP="00C7349E">
      <w:pPr>
        <w:ind w:right="1274"/>
        <w:jc w:val="center"/>
        <w:rPr>
          <w:rFonts w:ascii="Calibri" w:hAnsi="Calibri" w:cs="Calibri"/>
          <w:b/>
          <w:bCs/>
          <w:color w:val="000000" w:themeColor="text1"/>
          <w:sz w:val="24"/>
          <w:szCs w:val="24"/>
        </w:rPr>
      </w:pPr>
      <w:r w:rsidRPr="00C7349E">
        <w:rPr>
          <w:rFonts w:ascii="Calibri" w:hAnsi="Calibri" w:cs="Calibri"/>
          <w:b/>
          <w:bCs/>
          <w:color w:val="000000" w:themeColor="text1"/>
          <w:sz w:val="24"/>
          <w:szCs w:val="24"/>
        </w:rPr>
        <w:t>Art. 1</w:t>
      </w:r>
      <w:r w:rsidR="00386E69">
        <w:rPr>
          <w:rFonts w:ascii="Calibri" w:hAnsi="Calibri" w:cs="Calibri"/>
          <w:b/>
          <w:bCs/>
          <w:color w:val="000000" w:themeColor="text1"/>
          <w:sz w:val="24"/>
          <w:szCs w:val="24"/>
        </w:rPr>
        <w:t>4</w:t>
      </w:r>
      <w:r w:rsidRPr="00C7349E">
        <w:rPr>
          <w:rFonts w:ascii="Calibri" w:hAnsi="Calibri" w:cs="Calibri"/>
          <w:b/>
          <w:bCs/>
          <w:color w:val="000000" w:themeColor="text1"/>
          <w:sz w:val="24"/>
          <w:szCs w:val="24"/>
        </w:rPr>
        <w:t xml:space="preserve"> - Norme </w:t>
      </w:r>
      <w:r w:rsidR="00B71FC3">
        <w:rPr>
          <w:rFonts w:ascii="Calibri" w:hAnsi="Calibri" w:cs="Calibri"/>
          <w:b/>
          <w:bCs/>
          <w:color w:val="000000" w:themeColor="text1"/>
          <w:sz w:val="24"/>
          <w:szCs w:val="24"/>
        </w:rPr>
        <w:t>final</w:t>
      </w:r>
      <w:r w:rsidRPr="00C7349E">
        <w:rPr>
          <w:rFonts w:ascii="Calibri" w:hAnsi="Calibri" w:cs="Calibri"/>
          <w:b/>
          <w:bCs/>
          <w:color w:val="000000" w:themeColor="text1"/>
          <w:sz w:val="24"/>
          <w:szCs w:val="24"/>
        </w:rPr>
        <w:t>i e allegati</w:t>
      </w:r>
    </w:p>
    <w:p w14:paraId="4AFA92D7" w14:textId="35550612" w:rsidR="00C878B6" w:rsidRPr="00C7349E" w:rsidRDefault="00C878B6" w:rsidP="00C7349E">
      <w:pPr>
        <w:spacing w:line="360" w:lineRule="auto"/>
        <w:ind w:right="1274"/>
        <w:jc w:val="both"/>
        <w:rPr>
          <w:rFonts w:ascii="Calibri" w:hAnsi="Calibri" w:cs="Calibri"/>
          <w:color w:val="000000" w:themeColor="text1"/>
          <w:sz w:val="24"/>
          <w:szCs w:val="24"/>
        </w:rPr>
      </w:pPr>
      <w:r w:rsidRPr="00E25C24">
        <w:rPr>
          <w:rFonts w:ascii="Calibri" w:hAnsi="Calibri" w:cs="Calibri"/>
          <w:color w:val="000000" w:themeColor="text1"/>
          <w:sz w:val="24"/>
          <w:szCs w:val="24"/>
        </w:rPr>
        <w:t>1.</w:t>
      </w:r>
      <w:r w:rsidR="00FA22D2" w:rsidRPr="00E25C24">
        <w:rPr>
          <w:rFonts w:ascii="Calibri" w:hAnsi="Calibri" w:cs="Calibri"/>
          <w:color w:val="000000" w:themeColor="text1"/>
          <w:sz w:val="24"/>
          <w:szCs w:val="24"/>
        </w:rPr>
        <w:t xml:space="preserve"> </w:t>
      </w:r>
      <w:r w:rsidRPr="00E25C24">
        <w:rPr>
          <w:rFonts w:ascii="Calibri" w:hAnsi="Calibri" w:cs="Calibri"/>
          <w:color w:val="000000" w:themeColor="text1"/>
          <w:sz w:val="24"/>
          <w:szCs w:val="24"/>
        </w:rPr>
        <w:t>Per quanto non espressamente previsto in questo contratto</w:t>
      </w:r>
      <w:r w:rsidR="00D913F9" w:rsidRPr="00E25C24">
        <w:rPr>
          <w:rFonts w:ascii="Calibri" w:hAnsi="Calibri" w:cs="Calibri"/>
          <w:color w:val="000000" w:themeColor="text1"/>
          <w:sz w:val="24"/>
          <w:szCs w:val="24"/>
        </w:rPr>
        <w:t>, nel disciplinare</w:t>
      </w:r>
      <w:r w:rsidRPr="00924800">
        <w:rPr>
          <w:rFonts w:ascii="Calibri" w:hAnsi="Calibri" w:cs="Calibri"/>
          <w:color w:val="000000" w:themeColor="text1"/>
          <w:sz w:val="24"/>
          <w:szCs w:val="24"/>
        </w:rPr>
        <w:t xml:space="preserve"> e nel capitolato speciale di appalto, si richiamano il codice dei contratti pubblici (D. Lgs. 50/2016 e </w:t>
      </w:r>
      <w:proofErr w:type="spellStart"/>
      <w:proofErr w:type="gramStart"/>
      <w:r w:rsidRPr="00924800">
        <w:rPr>
          <w:rFonts w:ascii="Calibri" w:hAnsi="Calibri" w:cs="Calibri"/>
          <w:color w:val="000000" w:themeColor="text1"/>
          <w:sz w:val="24"/>
          <w:szCs w:val="24"/>
        </w:rPr>
        <w:t>ss.mm.ii</w:t>
      </w:r>
      <w:proofErr w:type="spellEnd"/>
      <w:proofErr w:type="gramEnd"/>
      <w:r w:rsidRPr="00924800">
        <w:rPr>
          <w:rFonts w:ascii="Calibri" w:hAnsi="Calibri" w:cs="Calibri"/>
          <w:color w:val="000000" w:themeColor="text1"/>
          <w:sz w:val="24"/>
          <w:szCs w:val="24"/>
        </w:rPr>
        <w:t>) e le altre disposizioni vigenti in materia,</w:t>
      </w:r>
      <w:bookmarkStart w:id="18" w:name="_Hlk127986508"/>
      <w:r w:rsidR="00104312">
        <w:rPr>
          <w:rFonts w:ascii="Calibri" w:hAnsi="Calibri" w:cs="Calibri"/>
          <w:color w:val="000000" w:themeColor="text1"/>
          <w:sz w:val="24"/>
          <w:szCs w:val="24"/>
        </w:rPr>
        <w:t xml:space="preserve"> </w:t>
      </w:r>
      <w:r w:rsidRPr="00924800">
        <w:rPr>
          <w:rFonts w:ascii="Calibri" w:hAnsi="Calibri" w:cs="Calibri"/>
          <w:color w:val="000000" w:themeColor="text1"/>
          <w:sz w:val="24"/>
          <w:szCs w:val="24"/>
        </w:rPr>
        <w:t>nonché le norme del Codice Civile e le altre disposizioni normative in materia di contratti di diritto privato per quanto non regolato dalle disposizioni sopra richiamate, le linee guida di attuazione adottate dall’Autorità Nazionale anticorruzione ed il Codice di comportamento dei dipendenti di ASPEF.</w:t>
      </w:r>
    </w:p>
    <w:p w14:paraId="09E01355" w14:textId="77777777" w:rsidR="00C878B6" w:rsidRPr="00C7349E" w:rsidRDefault="00C878B6" w:rsidP="00C7349E">
      <w:pPr>
        <w:spacing w:line="360" w:lineRule="auto"/>
        <w:ind w:right="1274"/>
        <w:jc w:val="both"/>
        <w:rPr>
          <w:rFonts w:ascii="Calibri" w:hAnsi="Calibri" w:cs="Calibri"/>
          <w:color w:val="000000" w:themeColor="text1"/>
          <w:sz w:val="24"/>
          <w:szCs w:val="24"/>
        </w:rPr>
      </w:pPr>
      <w:bookmarkStart w:id="19" w:name="_Hlk127986532"/>
      <w:bookmarkEnd w:id="18"/>
      <w:r w:rsidRPr="00C7349E">
        <w:rPr>
          <w:rFonts w:ascii="Calibri" w:hAnsi="Calibri" w:cs="Calibri"/>
          <w:color w:val="000000" w:themeColor="text1"/>
          <w:sz w:val="24"/>
          <w:szCs w:val="24"/>
        </w:rPr>
        <w:t>2. Si intendono quali parti integranti e sostanziali del presente contratto i documenti di seguito elencati e qui allegati:</w:t>
      </w:r>
    </w:p>
    <w:p w14:paraId="74525375" w14:textId="1639836E" w:rsidR="00C878B6" w:rsidRPr="00C7349E" w:rsidRDefault="00C878B6" w:rsidP="00C7349E">
      <w:pPr>
        <w:spacing w:line="360" w:lineRule="auto"/>
        <w:ind w:right="1274"/>
        <w:jc w:val="both"/>
        <w:rPr>
          <w:rFonts w:ascii="Calibri" w:hAnsi="Calibri" w:cs="Calibri"/>
          <w:color w:val="000000" w:themeColor="text1"/>
          <w:sz w:val="24"/>
          <w:szCs w:val="24"/>
        </w:rPr>
      </w:pPr>
      <w:bookmarkStart w:id="20" w:name="_Hlk127986550"/>
      <w:bookmarkEnd w:id="19"/>
      <w:r w:rsidRPr="00C7349E">
        <w:rPr>
          <w:rFonts w:ascii="Calibri" w:hAnsi="Calibri" w:cs="Calibri"/>
          <w:color w:val="000000" w:themeColor="text1"/>
          <w:sz w:val="24"/>
          <w:szCs w:val="24"/>
        </w:rPr>
        <w:t>a) documentazione di gara (</w:t>
      </w:r>
      <w:r w:rsidR="00AC543D" w:rsidRPr="00C7349E">
        <w:rPr>
          <w:rFonts w:ascii="Calibri" w:hAnsi="Calibri" w:cs="Calibri"/>
          <w:color w:val="000000" w:themeColor="text1"/>
          <w:sz w:val="24"/>
          <w:szCs w:val="24"/>
        </w:rPr>
        <w:t>bando di gara; disciplinare e relativi allegati; Capitolato speciale d’Appalto</w:t>
      </w:r>
      <w:r w:rsidRPr="00C7349E">
        <w:rPr>
          <w:rFonts w:ascii="Calibri" w:hAnsi="Calibri" w:cs="Calibri"/>
          <w:color w:val="000000" w:themeColor="text1"/>
          <w:sz w:val="24"/>
          <w:szCs w:val="24"/>
        </w:rPr>
        <w:t>);</w:t>
      </w:r>
    </w:p>
    <w:p w14:paraId="15589675" w14:textId="6B80F82C" w:rsidR="00C878B6" w:rsidRPr="00C7349E" w:rsidRDefault="00C878B6" w:rsidP="00C7349E">
      <w:pPr>
        <w:spacing w:line="360" w:lineRule="auto"/>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b) offerta tecnica e offerta economica prodotte dall’Aggiudicatario</w:t>
      </w:r>
      <w:r w:rsidR="00D25F67">
        <w:rPr>
          <w:rFonts w:ascii="Calibri" w:hAnsi="Calibri" w:cs="Calibri"/>
          <w:color w:val="000000" w:themeColor="text1"/>
          <w:sz w:val="24"/>
          <w:szCs w:val="24"/>
        </w:rPr>
        <w:t>.</w:t>
      </w:r>
    </w:p>
    <w:bookmarkEnd w:id="20"/>
    <w:p w14:paraId="68A6A32E" w14:textId="77777777" w:rsidR="00C813B7" w:rsidRDefault="00C878B6" w:rsidP="00C813B7">
      <w:pPr>
        <w:spacing w:line="360" w:lineRule="auto"/>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lastRenderedPageBreak/>
        <w:t>Viene data lettura del presente atto alle parti contrattuali e le stesse dichiarano e riconoscono che quanto sopra convenuto è conforme alle loro volontà espresse e quindi</w:t>
      </w:r>
      <w:r w:rsidR="00260B3A" w:rsidRPr="00C7349E">
        <w:rPr>
          <w:rFonts w:ascii="Calibri" w:hAnsi="Calibri" w:cs="Calibri"/>
          <w:color w:val="000000" w:themeColor="text1"/>
          <w:sz w:val="24"/>
          <w:szCs w:val="24"/>
        </w:rPr>
        <w:t>,</w:t>
      </w:r>
      <w:r w:rsidRPr="00C7349E">
        <w:rPr>
          <w:rFonts w:ascii="Calibri" w:hAnsi="Calibri" w:cs="Calibri"/>
          <w:color w:val="000000" w:themeColor="text1"/>
          <w:sz w:val="24"/>
          <w:szCs w:val="24"/>
        </w:rPr>
        <w:t xml:space="preserve"> per approvazione e conferma, lo sottoscrivono come appresso.</w:t>
      </w:r>
    </w:p>
    <w:p w14:paraId="526AC884" w14:textId="0D0A1E6A"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Mantova, </w:t>
      </w:r>
      <w:r w:rsidR="004F3BB3">
        <w:rPr>
          <w:rFonts w:ascii="Calibri" w:hAnsi="Calibri" w:cs="Calibri"/>
          <w:color w:val="000000" w:themeColor="text1"/>
          <w:sz w:val="24"/>
          <w:szCs w:val="24"/>
        </w:rPr>
        <w:t>____________</w:t>
      </w:r>
    </w:p>
    <w:p w14:paraId="659B431F" w14:textId="77777777"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Per la Stazione appaltante</w:t>
      </w:r>
    </w:p>
    <w:p w14:paraId="106AEDEE" w14:textId="18DC596B" w:rsidR="00C878B6" w:rsidRPr="00C7349E" w:rsidRDefault="00C878B6" w:rsidP="00C7349E">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 xml:space="preserve">Il </w:t>
      </w:r>
      <w:r w:rsidR="00B71FC3" w:rsidRPr="00B71FC3">
        <w:rPr>
          <w:rFonts w:ascii="Calibri" w:hAnsi="Calibri" w:cs="Calibri"/>
          <w:color w:val="000000" w:themeColor="text1"/>
          <w:sz w:val="24"/>
          <w:szCs w:val="24"/>
        </w:rPr>
        <w:t>________</w:t>
      </w:r>
      <w:r w:rsidRPr="00B71FC3">
        <w:rPr>
          <w:rFonts w:ascii="Calibri" w:hAnsi="Calibri" w:cs="Calibri"/>
          <w:color w:val="000000" w:themeColor="text1"/>
          <w:sz w:val="24"/>
          <w:szCs w:val="24"/>
        </w:rPr>
        <w:t xml:space="preserve"> Dott</w:t>
      </w:r>
      <w:r w:rsidR="00B71FC3" w:rsidRPr="00B71FC3">
        <w:rPr>
          <w:rFonts w:ascii="Calibri" w:hAnsi="Calibri" w:cs="Calibri"/>
          <w:color w:val="000000" w:themeColor="text1"/>
          <w:sz w:val="24"/>
          <w:szCs w:val="24"/>
        </w:rPr>
        <w:t>. ____________</w:t>
      </w:r>
    </w:p>
    <w:p w14:paraId="54A56285" w14:textId="60664B28"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___________________</w:t>
      </w:r>
    </w:p>
    <w:p w14:paraId="78BDFD32" w14:textId="062D3920" w:rsidR="00545D65"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Per l’Appaltatore</w:t>
      </w:r>
    </w:p>
    <w:p w14:paraId="0FF53C92" w14:textId="07167E9C"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_______________</w:t>
      </w:r>
    </w:p>
    <w:p w14:paraId="0D3E7D58" w14:textId="77777777" w:rsidR="00C878B6" w:rsidRPr="002D73C8" w:rsidRDefault="00C878B6" w:rsidP="00C7349E">
      <w:pPr>
        <w:ind w:right="1274"/>
        <w:jc w:val="center"/>
        <w:rPr>
          <w:rFonts w:ascii="Calibri" w:hAnsi="Calibri" w:cs="Calibri"/>
          <w:b/>
          <w:bCs/>
          <w:color w:val="000000" w:themeColor="text1"/>
          <w:sz w:val="24"/>
          <w:szCs w:val="24"/>
        </w:rPr>
      </w:pPr>
      <w:r w:rsidRPr="002D73C8">
        <w:rPr>
          <w:rFonts w:ascii="Calibri" w:hAnsi="Calibri" w:cs="Calibri"/>
          <w:b/>
          <w:bCs/>
          <w:color w:val="000000" w:themeColor="text1"/>
          <w:sz w:val="24"/>
          <w:szCs w:val="24"/>
        </w:rPr>
        <w:t>****************************</w:t>
      </w:r>
    </w:p>
    <w:p w14:paraId="315B6433" w14:textId="77777777"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Ai sensi e per gli effetti degli artt. 1341 e 1342 c.c. le parti dichiarano di approvare tutte le clausole del contratto ed in particolare le seguenti:</w:t>
      </w:r>
    </w:p>
    <w:p w14:paraId="1A1FBA18" w14:textId="77777777"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Art. 1. Oggetto </w:t>
      </w:r>
    </w:p>
    <w:p w14:paraId="2D232491" w14:textId="1CD9936A" w:rsidR="00FA22D2"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Art. 2. </w:t>
      </w:r>
      <w:r w:rsidR="00FA22D2" w:rsidRPr="00C7349E">
        <w:rPr>
          <w:rFonts w:ascii="Calibri" w:hAnsi="Calibri" w:cs="Calibri"/>
          <w:color w:val="000000" w:themeColor="text1"/>
          <w:sz w:val="24"/>
          <w:szCs w:val="24"/>
        </w:rPr>
        <w:t>Durata del Contratto</w:t>
      </w:r>
    </w:p>
    <w:p w14:paraId="4E32DBB9" w14:textId="43AC7DAF" w:rsidR="00C878B6" w:rsidRPr="00C7349E" w:rsidRDefault="00FA22D2"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Art. 3 </w:t>
      </w:r>
      <w:r w:rsidR="00C878B6" w:rsidRPr="00C7349E">
        <w:rPr>
          <w:rFonts w:ascii="Calibri" w:hAnsi="Calibri" w:cs="Calibri"/>
          <w:color w:val="000000" w:themeColor="text1"/>
          <w:sz w:val="24"/>
          <w:szCs w:val="24"/>
        </w:rPr>
        <w:t xml:space="preserve">Importo </w:t>
      </w:r>
      <w:r w:rsidRPr="00C7349E">
        <w:rPr>
          <w:rFonts w:ascii="Calibri" w:hAnsi="Calibri" w:cs="Calibri"/>
          <w:color w:val="000000" w:themeColor="text1"/>
          <w:sz w:val="24"/>
          <w:szCs w:val="24"/>
        </w:rPr>
        <w:t>Contrattuale</w:t>
      </w:r>
    </w:p>
    <w:p w14:paraId="29224BE3" w14:textId="6D1F0264"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Art. 5. Penali </w:t>
      </w:r>
    </w:p>
    <w:p w14:paraId="23C61058" w14:textId="77777777"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 xml:space="preserve">Art. 6. Corrispettivo dell’appalto e pagamenti </w:t>
      </w:r>
    </w:p>
    <w:p w14:paraId="64A88B0B" w14:textId="1D6C24C4" w:rsidR="00C878B6" w:rsidRPr="00C7349E" w:rsidRDefault="00C878B6"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Art. 7. Obblighi relativi alla tracciabilità dei flussi finanziari</w:t>
      </w:r>
      <w:r w:rsidRPr="00C7349E">
        <w:rPr>
          <w:rFonts w:ascii="Calibri" w:hAnsi="Calibri" w:cs="Calibri"/>
          <w:color w:val="000000" w:themeColor="text1"/>
          <w:sz w:val="24"/>
          <w:szCs w:val="24"/>
          <w:highlight w:val="yellow"/>
        </w:rPr>
        <w:t xml:space="preserve"> </w:t>
      </w:r>
    </w:p>
    <w:p w14:paraId="1AB06273" w14:textId="58CB2302" w:rsidR="00ED7C09" w:rsidRPr="00C7349E" w:rsidRDefault="00ED7C09" w:rsidP="00C7349E">
      <w:pPr>
        <w:ind w:right="1274"/>
        <w:jc w:val="both"/>
        <w:rPr>
          <w:rFonts w:ascii="Calibri" w:hAnsi="Calibri" w:cs="Calibri"/>
          <w:color w:val="000000" w:themeColor="text1"/>
          <w:sz w:val="24"/>
          <w:szCs w:val="24"/>
        </w:rPr>
      </w:pPr>
      <w:r w:rsidRPr="00C7349E">
        <w:rPr>
          <w:rFonts w:ascii="Calibri" w:hAnsi="Calibri" w:cs="Calibri"/>
          <w:color w:val="000000" w:themeColor="text1"/>
          <w:sz w:val="24"/>
          <w:szCs w:val="24"/>
        </w:rPr>
        <w:t>Art. 8. Garanzia e copertura assicurativa</w:t>
      </w:r>
    </w:p>
    <w:p w14:paraId="040AD939" w14:textId="6E7AE9BE" w:rsidR="00ED7C09" w:rsidRPr="00C7349E" w:rsidRDefault="00ED7C09" w:rsidP="00C7349E">
      <w:pPr>
        <w:ind w:right="1274"/>
        <w:jc w:val="both"/>
        <w:rPr>
          <w:rFonts w:ascii="Calibri" w:hAnsi="Calibri" w:cs="Calibri"/>
          <w:color w:val="000000" w:themeColor="text1"/>
          <w:sz w:val="24"/>
          <w:szCs w:val="24"/>
          <w:highlight w:val="yellow"/>
        </w:rPr>
      </w:pPr>
      <w:r w:rsidRPr="00C7349E">
        <w:rPr>
          <w:rFonts w:ascii="Calibri" w:hAnsi="Calibri" w:cs="Calibri"/>
          <w:color w:val="000000" w:themeColor="text1"/>
          <w:sz w:val="24"/>
          <w:szCs w:val="24"/>
        </w:rPr>
        <w:t>Art. 9. Subappalto</w:t>
      </w:r>
    </w:p>
    <w:p w14:paraId="30EB1E0B" w14:textId="77777777" w:rsidR="00C878B6" w:rsidRPr="00B71FC3" w:rsidRDefault="00C878B6" w:rsidP="00C7349E">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Art. 10. Oneri previdenziali e pagamento dei lavoratori</w:t>
      </w:r>
    </w:p>
    <w:p w14:paraId="46EC6383" w14:textId="77777777" w:rsidR="00C878B6" w:rsidRPr="00B71FC3" w:rsidRDefault="00C878B6" w:rsidP="00C7349E">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Art. 11. Oneri diversi</w:t>
      </w:r>
    </w:p>
    <w:p w14:paraId="48DEF8C0" w14:textId="14AE18A4" w:rsidR="00ED7C09" w:rsidRDefault="00C878B6" w:rsidP="00B71FC3">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Art. 12</w:t>
      </w:r>
      <w:r w:rsidR="00ED7C09" w:rsidRPr="00B71FC3">
        <w:rPr>
          <w:rFonts w:ascii="Calibri" w:hAnsi="Calibri" w:cs="Calibri"/>
          <w:color w:val="000000" w:themeColor="text1"/>
          <w:sz w:val="24"/>
          <w:szCs w:val="24"/>
        </w:rPr>
        <w:t>.</w:t>
      </w:r>
      <w:r w:rsidRPr="00B71FC3">
        <w:rPr>
          <w:rFonts w:ascii="Calibri" w:hAnsi="Calibri" w:cs="Calibri"/>
          <w:color w:val="000000" w:themeColor="text1"/>
          <w:sz w:val="24"/>
          <w:szCs w:val="24"/>
        </w:rPr>
        <w:t xml:space="preserve"> Modifiche al contratto </w:t>
      </w:r>
    </w:p>
    <w:p w14:paraId="2A7D3963" w14:textId="2F91CAF8" w:rsidR="00C813B7" w:rsidRDefault="00C813B7" w:rsidP="00C7349E">
      <w:pPr>
        <w:ind w:right="1274"/>
        <w:jc w:val="both"/>
        <w:rPr>
          <w:rFonts w:ascii="Calibri" w:hAnsi="Calibri" w:cs="Calibri"/>
          <w:color w:val="000000" w:themeColor="text1"/>
          <w:sz w:val="24"/>
          <w:szCs w:val="24"/>
        </w:rPr>
      </w:pPr>
      <w:r>
        <w:rPr>
          <w:rFonts w:ascii="Calibri" w:hAnsi="Calibri" w:cs="Calibri"/>
          <w:color w:val="000000" w:themeColor="text1"/>
          <w:sz w:val="24"/>
          <w:szCs w:val="24"/>
        </w:rPr>
        <w:t>Art. 1</w:t>
      </w:r>
      <w:r w:rsidR="00A915D9">
        <w:rPr>
          <w:rFonts w:ascii="Calibri" w:hAnsi="Calibri" w:cs="Calibri"/>
          <w:color w:val="000000" w:themeColor="text1"/>
          <w:sz w:val="24"/>
          <w:szCs w:val="24"/>
        </w:rPr>
        <w:t>3</w:t>
      </w:r>
      <w:r>
        <w:rPr>
          <w:rFonts w:ascii="Calibri" w:hAnsi="Calibri" w:cs="Calibri"/>
          <w:color w:val="000000" w:themeColor="text1"/>
          <w:sz w:val="24"/>
          <w:szCs w:val="24"/>
        </w:rPr>
        <w:t>. Controversie</w:t>
      </w:r>
    </w:p>
    <w:p w14:paraId="0C9837B7" w14:textId="18BFA001" w:rsidR="00C878B6" w:rsidRPr="00B71FC3" w:rsidRDefault="00C878B6" w:rsidP="00C7349E">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 xml:space="preserve">Mantova, </w:t>
      </w:r>
      <w:r w:rsidR="00B71FC3" w:rsidRPr="00B71FC3">
        <w:rPr>
          <w:rFonts w:ascii="Calibri" w:hAnsi="Calibri" w:cs="Calibri"/>
          <w:color w:val="000000" w:themeColor="text1"/>
          <w:sz w:val="24"/>
          <w:szCs w:val="24"/>
        </w:rPr>
        <w:t>_____________</w:t>
      </w:r>
    </w:p>
    <w:p w14:paraId="469E1DF4" w14:textId="543AA6CB" w:rsidR="00C878B6" w:rsidRPr="00B71FC3" w:rsidRDefault="00C878B6" w:rsidP="00C7349E">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Per la Stazione appaltante</w:t>
      </w:r>
      <w:r w:rsidR="002D73C8" w:rsidRPr="002D73C8">
        <w:t xml:space="preserve"> </w:t>
      </w:r>
      <w:r w:rsidR="002D73C8">
        <w:tab/>
      </w:r>
      <w:r w:rsidR="002D73C8">
        <w:tab/>
      </w:r>
      <w:r w:rsidR="002D73C8">
        <w:tab/>
      </w:r>
      <w:r w:rsidR="002D73C8">
        <w:tab/>
      </w:r>
      <w:r w:rsidR="002D73C8">
        <w:tab/>
      </w:r>
      <w:r w:rsidR="002D73C8">
        <w:tab/>
      </w:r>
      <w:r w:rsidR="002D73C8" w:rsidRPr="002D73C8">
        <w:rPr>
          <w:rFonts w:ascii="Calibri" w:hAnsi="Calibri" w:cs="Calibri"/>
          <w:color w:val="000000" w:themeColor="text1"/>
          <w:sz w:val="24"/>
          <w:szCs w:val="24"/>
        </w:rPr>
        <w:t>Per l’Appaltatore</w:t>
      </w:r>
    </w:p>
    <w:p w14:paraId="03B5B7DB" w14:textId="3A184769" w:rsidR="00545D65" w:rsidRPr="00C7349E" w:rsidRDefault="00C878B6" w:rsidP="00D06319">
      <w:pPr>
        <w:ind w:right="1274"/>
        <w:jc w:val="both"/>
        <w:rPr>
          <w:rFonts w:ascii="Calibri" w:hAnsi="Calibri" w:cs="Calibri"/>
          <w:color w:val="000000" w:themeColor="text1"/>
          <w:sz w:val="24"/>
          <w:szCs w:val="24"/>
        </w:rPr>
      </w:pPr>
      <w:r w:rsidRPr="00B71FC3">
        <w:rPr>
          <w:rFonts w:ascii="Calibri" w:hAnsi="Calibri" w:cs="Calibri"/>
          <w:color w:val="000000" w:themeColor="text1"/>
          <w:sz w:val="24"/>
          <w:szCs w:val="24"/>
        </w:rPr>
        <w:t xml:space="preserve">Il </w:t>
      </w:r>
      <w:r w:rsidR="00B71FC3" w:rsidRPr="00B71FC3">
        <w:rPr>
          <w:rFonts w:ascii="Calibri" w:hAnsi="Calibri" w:cs="Calibri"/>
          <w:color w:val="000000" w:themeColor="text1"/>
          <w:sz w:val="24"/>
          <w:szCs w:val="24"/>
        </w:rPr>
        <w:t>__________</w:t>
      </w:r>
      <w:r w:rsidR="00563F83" w:rsidRPr="00B71FC3">
        <w:rPr>
          <w:rFonts w:ascii="Calibri" w:hAnsi="Calibri" w:cs="Calibri"/>
          <w:color w:val="000000" w:themeColor="text1"/>
          <w:sz w:val="24"/>
          <w:szCs w:val="24"/>
        </w:rPr>
        <w:t xml:space="preserve">Dott. </w:t>
      </w:r>
      <w:r w:rsidR="00B71FC3" w:rsidRPr="00B71FC3">
        <w:rPr>
          <w:rFonts w:ascii="Calibri" w:hAnsi="Calibri" w:cs="Calibri"/>
          <w:color w:val="000000" w:themeColor="text1"/>
          <w:sz w:val="24"/>
          <w:szCs w:val="24"/>
        </w:rPr>
        <w:t>__________</w:t>
      </w:r>
      <w:r w:rsidR="002D73C8">
        <w:rPr>
          <w:rFonts w:ascii="Calibri" w:hAnsi="Calibri" w:cs="Calibri"/>
          <w:color w:val="000000" w:themeColor="text1"/>
          <w:sz w:val="24"/>
          <w:szCs w:val="24"/>
        </w:rPr>
        <w:tab/>
      </w:r>
      <w:r w:rsidR="002D73C8">
        <w:rPr>
          <w:rFonts w:ascii="Calibri" w:hAnsi="Calibri" w:cs="Calibri"/>
          <w:color w:val="000000" w:themeColor="text1"/>
          <w:sz w:val="24"/>
          <w:szCs w:val="24"/>
        </w:rPr>
        <w:tab/>
      </w:r>
      <w:r w:rsidR="002D73C8">
        <w:rPr>
          <w:rFonts w:ascii="Calibri" w:hAnsi="Calibri" w:cs="Calibri"/>
          <w:color w:val="000000" w:themeColor="text1"/>
          <w:sz w:val="24"/>
          <w:szCs w:val="24"/>
        </w:rPr>
        <w:tab/>
      </w:r>
      <w:r w:rsidR="002D73C8">
        <w:rPr>
          <w:rFonts w:ascii="Calibri" w:hAnsi="Calibri" w:cs="Calibri"/>
          <w:color w:val="000000" w:themeColor="text1"/>
          <w:sz w:val="24"/>
          <w:szCs w:val="24"/>
        </w:rPr>
        <w:tab/>
      </w:r>
      <w:r w:rsidR="002D73C8">
        <w:rPr>
          <w:rFonts w:ascii="Calibri" w:hAnsi="Calibri" w:cs="Calibri"/>
          <w:color w:val="000000" w:themeColor="text1"/>
          <w:sz w:val="24"/>
          <w:szCs w:val="24"/>
        </w:rPr>
        <w:tab/>
        <w:t>_______________</w:t>
      </w:r>
    </w:p>
    <w:sectPr w:rsidR="00545D65" w:rsidRPr="00C7349E">
      <w:footerReference w:type="default" r:id="rId9"/>
      <w:pgSz w:w="11906" w:h="16838"/>
      <w:pgMar w:top="1417" w:right="1134" w:bottom="1134" w:left="1134"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61CEF" w14:textId="77777777" w:rsidR="005F13D4" w:rsidRDefault="005F13D4">
      <w:pPr>
        <w:spacing w:after="0" w:line="240" w:lineRule="auto"/>
      </w:pPr>
      <w:r>
        <w:separator/>
      </w:r>
    </w:p>
  </w:endnote>
  <w:endnote w:type="continuationSeparator" w:id="0">
    <w:p w14:paraId="6FC1EE6A" w14:textId="77777777" w:rsidR="005F13D4" w:rsidRDefault="005F1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Calibri"/>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380383"/>
      <w:docPartObj>
        <w:docPartGallery w:val="Page Numbers (Bottom of Page)"/>
        <w:docPartUnique/>
      </w:docPartObj>
    </w:sdtPr>
    <w:sdtEndPr/>
    <w:sdtContent>
      <w:p w14:paraId="2179F054" w14:textId="77777777" w:rsidR="0098115F" w:rsidRDefault="0008768B">
        <w:pPr>
          <w:pStyle w:val="Pidipagina"/>
          <w:jc w:val="right"/>
        </w:pPr>
        <w:r>
          <w:fldChar w:fldCharType="begin"/>
        </w:r>
        <w:r>
          <w:instrText>PAGE</w:instrText>
        </w:r>
        <w:r>
          <w:fldChar w:fldCharType="separate"/>
        </w:r>
        <w:r>
          <w:t>17</w:t>
        </w:r>
        <w:r>
          <w:fldChar w:fldCharType="end"/>
        </w:r>
      </w:p>
    </w:sdtContent>
  </w:sdt>
  <w:p w14:paraId="5E057B43" w14:textId="77777777" w:rsidR="0098115F" w:rsidRDefault="0098115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A4DF7" w14:textId="77777777" w:rsidR="005F13D4" w:rsidRDefault="005F13D4">
      <w:pPr>
        <w:spacing w:after="0" w:line="240" w:lineRule="auto"/>
      </w:pPr>
      <w:r>
        <w:separator/>
      </w:r>
    </w:p>
  </w:footnote>
  <w:footnote w:type="continuationSeparator" w:id="0">
    <w:p w14:paraId="293F8796" w14:textId="77777777" w:rsidR="005F13D4" w:rsidRDefault="005F1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D1964"/>
    <w:multiLevelType w:val="hybridMultilevel"/>
    <w:tmpl w:val="7DEC540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8031205"/>
    <w:multiLevelType w:val="hybridMultilevel"/>
    <w:tmpl w:val="1B3ADAB0"/>
    <w:lvl w:ilvl="0" w:tplc="07B4D10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B2B2823"/>
    <w:multiLevelType w:val="hybridMultilevel"/>
    <w:tmpl w:val="751AE822"/>
    <w:lvl w:ilvl="0" w:tplc="A678DC00">
      <w:start w:val="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227EA6"/>
    <w:multiLevelType w:val="hybridMultilevel"/>
    <w:tmpl w:val="01685D10"/>
    <w:lvl w:ilvl="0" w:tplc="A13046AE">
      <w:start w:val="1"/>
      <w:numFmt w:val="upperLetter"/>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026259E"/>
    <w:multiLevelType w:val="hybridMultilevel"/>
    <w:tmpl w:val="5600A9F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6712F67"/>
    <w:multiLevelType w:val="multilevel"/>
    <w:tmpl w:val="7CBEFFA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C86651C"/>
    <w:multiLevelType w:val="hybridMultilevel"/>
    <w:tmpl w:val="44F6E39A"/>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EE91894"/>
    <w:multiLevelType w:val="multilevel"/>
    <w:tmpl w:val="4AC869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15:restartNumberingAfterBreak="0">
    <w:nsid w:val="249E6DCC"/>
    <w:multiLevelType w:val="hybridMultilevel"/>
    <w:tmpl w:val="0B143D48"/>
    <w:lvl w:ilvl="0" w:tplc="7C4CD73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C1F51E5"/>
    <w:multiLevelType w:val="multilevel"/>
    <w:tmpl w:val="F51E3B76"/>
    <w:lvl w:ilvl="0">
      <w:start w:val="1"/>
      <w:numFmt w:val="lowerLetter"/>
      <w:lvlText w:val="%1)"/>
      <w:lvlJc w:val="left"/>
      <w:pPr>
        <w:tabs>
          <w:tab w:val="num" w:pos="525"/>
        </w:tabs>
        <w:ind w:left="525" w:hanging="5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D8C1DBD"/>
    <w:multiLevelType w:val="multilevel"/>
    <w:tmpl w:val="1ABAC9C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005135"/>
    <w:multiLevelType w:val="hybridMultilevel"/>
    <w:tmpl w:val="65A845EA"/>
    <w:lvl w:ilvl="0" w:tplc="A136316C">
      <w:start w:val="2"/>
      <w:numFmt w:val="bullet"/>
      <w:lvlText w:val="•"/>
      <w:lvlJc w:val="left"/>
      <w:pPr>
        <w:ind w:left="1065" w:hanging="70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3190B36"/>
    <w:multiLevelType w:val="multilevel"/>
    <w:tmpl w:val="A1F49C8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388A4985"/>
    <w:multiLevelType w:val="hybridMultilevel"/>
    <w:tmpl w:val="885A62DA"/>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977DF3"/>
    <w:multiLevelType w:val="hybridMultilevel"/>
    <w:tmpl w:val="3B823CF4"/>
    <w:lvl w:ilvl="0" w:tplc="A678DC00">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3E213346"/>
    <w:multiLevelType w:val="hybridMultilevel"/>
    <w:tmpl w:val="B030BD04"/>
    <w:lvl w:ilvl="0" w:tplc="C6FC2CA8">
      <w:numFmt w:val="bullet"/>
      <w:lvlText w:val="-"/>
      <w:lvlJc w:val="left"/>
      <w:pPr>
        <w:ind w:left="1065" w:hanging="705"/>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F974574"/>
    <w:multiLevelType w:val="hybridMultilevel"/>
    <w:tmpl w:val="6B14387C"/>
    <w:lvl w:ilvl="0" w:tplc="04100015">
      <w:start w:val="1"/>
      <w:numFmt w:val="upp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80D6BF9"/>
    <w:multiLevelType w:val="multilevel"/>
    <w:tmpl w:val="1DEE8440"/>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F6F37"/>
    <w:multiLevelType w:val="multilevel"/>
    <w:tmpl w:val="B1EC5EA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62E83D2D"/>
    <w:multiLevelType w:val="hybridMultilevel"/>
    <w:tmpl w:val="BBE2745E"/>
    <w:lvl w:ilvl="0" w:tplc="C9AA1980">
      <w:start w:val="1"/>
      <w:numFmt w:val="lowerLetter"/>
      <w:lvlText w:val="%1)"/>
      <w:lvlJc w:val="left"/>
      <w:pPr>
        <w:ind w:left="1413" w:hanging="705"/>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635B53CB"/>
    <w:multiLevelType w:val="multilevel"/>
    <w:tmpl w:val="AE22F2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93172D"/>
    <w:multiLevelType w:val="hybridMultilevel"/>
    <w:tmpl w:val="C13E1374"/>
    <w:lvl w:ilvl="0" w:tplc="0410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6ECC5A08"/>
    <w:multiLevelType w:val="hybridMultilevel"/>
    <w:tmpl w:val="612AF800"/>
    <w:lvl w:ilvl="0" w:tplc="7C4CD734">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3" w15:restartNumberingAfterBreak="0">
    <w:nsid w:val="768B78D9"/>
    <w:multiLevelType w:val="multilevel"/>
    <w:tmpl w:val="EFB6B5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54202913">
    <w:abstractNumId w:val="10"/>
  </w:num>
  <w:num w:numId="2" w16cid:durableId="567226596">
    <w:abstractNumId w:val="17"/>
  </w:num>
  <w:num w:numId="3" w16cid:durableId="93214432">
    <w:abstractNumId w:val="23"/>
  </w:num>
  <w:num w:numId="4" w16cid:durableId="800004008">
    <w:abstractNumId w:val="12"/>
  </w:num>
  <w:num w:numId="5" w16cid:durableId="84498979">
    <w:abstractNumId w:val="7"/>
  </w:num>
  <w:num w:numId="6" w16cid:durableId="752359360">
    <w:abstractNumId w:val="20"/>
  </w:num>
  <w:num w:numId="7" w16cid:durableId="2052995761">
    <w:abstractNumId w:val="9"/>
  </w:num>
  <w:num w:numId="8" w16cid:durableId="223764663">
    <w:abstractNumId w:val="18"/>
  </w:num>
  <w:num w:numId="9" w16cid:durableId="1358461435">
    <w:abstractNumId w:val="5"/>
  </w:num>
  <w:num w:numId="10" w16cid:durableId="441652902">
    <w:abstractNumId w:val="6"/>
  </w:num>
  <w:num w:numId="11" w16cid:durableId="1016268982">
    <w:abstractNumId w:val="22"/>
  </w:num>
  <w:num w:numId="12" w16cid:durableId="1072044135">
    <w:abstractNumId w:val="13"/>
  </w:num>
  <w:num w:numId="13" w16cid:durableId="1707606605">
    <w:abstractNumId w:val="4"/>
  </w:num>
  <w:num w:numId="14" w16cid:durableId="1043673178">
    <w:abstractNumId w:val="0"/>
  </w:num>
  <w:num w:numId="15" w16cid:durableId="829298327">
    <w:abstractNumId w:val="11"/>
  </w:num>
  <w:num w:numId="16" w16cid:durableId="894124068">
    <w:abstractNumId w:val="1"/>
  </w:num>
  <w:num w:numId="17" w16cid:durableId="1272787758">
    <w:abstractNumId w:val="19"/>
  </w:num>
  <w:num w:numId="18" w16cid:durableId="937906909">
    <w:abstractNumId w:val="16"/>
  </w:num>
  <w:num w:numId="19" w16cid:durableId="25758732">
    <w:abstractNumId w:val="3"/>
  </w:num>
  <w:num w:numId="20" w16cid:durableId="791093541">
    <w:abstractNumId w:val="14"/>
  </w:num>
  <w:num w:numId="21" w16cid:durableId="231619916">
    <w:abstractNumId w:val="2"/>
  </w:num>
  <w:num w:numId="22" w16cid:durableId="1332102634">
    <w:abstractNumId w:val="21"/>
  </w:num>
  <w:num w:numId="23" w16cid:durableId="76100621">
    <w:abstractNumId w:val="8"/>
  </w:num>
  <w:num w:numId="24" w16cid:durableId="1417035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5F"/>
    <w:rsid w:val="0002246B"/>
    <w:rsid w:val="000355F9"/>
    <w:rsid w:val="000501D6"/>
    <w:rsid w:val="00052CFA"/>
    <w:rsid w:val="00070F95"/>
    <w:rsid w:val="0008768B"/>
    <w:rsid w:val="00090A8C"/>
    <w:rsid w:val="000B1DD8"/>
    <w:rsid w:val="000B5FDB"/>
    <w:rsid w:val="000C7930"/>
    <w:rsid w:val="000E1137"/>
    <w:rsid w:val="000E53C7"/>
    <w:rsid w:val="000E6D1E"/>
    <w:rsid w:val="000F20CE"/>
    <w:rsid w:val="00103DEF"/>
    <w:rsid w:val="00104312"/>
    <w:rsid w:val="001173A1"/>
    <w:rsid w:val="001464A6"/>
    <w:rsid w:val="00164006"/>
    <w:rsid w:val="001820C1"/>
    <w:rsid w:val="001A22A6"/>
    <w:rsid w:val="001A7F59"/>
    <w:rsid w:val="001B3854"/>
    <w:rsid w:val="001E6445"/>
    <w:rsid w:val="001F4B45"/>
    <w:rsid w:val="00207BCD"/>
    <w:rsid w:val="00233C56"/>
    <w:rsid w:val="00235389"/>
    <w:rsid w:val="002373DF"/>
    <w:rsid w:val="002443B5"/>
    <w:rsid w:val="00254A40"/>
    <w:rsid w:val="00260B3A"/>
    <w:rsid w:val="002913DA"/>
    <w:rsid w:val="00296F7E"/>
    <w:rsid w:val="002A389C"/>
    <w:rsid w:val="002C7A93"/>
    <w:rsid w:val="002D73C8"/>
    <w:rsid w:val="002E4EB9"/>
    <w:rsid w:val="002F5F30"/>
    <w:rsid w:val="003142FE"/>
    <w:rsid w:val="00341D13"/>
    <w:rsid w:val="00362A4F"/>
    <w:rsid w:val="00386E69"/>
    <w:rsid w:val="00386F75"/>
    <w:rsid w:val="003C3B43"/>
    <w:rsid w:val="003C78C4"/>
    <w:rsid w:val="003D2CBD"/>
    <w:rsid w:val="004228F0"/>
    <w:rsid w:val="00443423"/>
    <w:rsid w:val="004559B1"/>
    <w:rsid w:val="00461EED"/>
    <w:rsid w:val="004709C9"/>
    <w:rsid w:val="00472669"/>
    <w:rsid w:val="00476043"/>
    <w:rsid w:val="004910AD"/>
    <w:rsid w:val="00494262"/>
    <w:rsid w:val="004944B2"/>
    <w:rsid w:val="00494AD3"/>
    <w:rsid w:val="004950BB"/>
    <w:rsid w:val="00495462"/>
    <w:rsid w:val="004B5F88"/>
    <w:rsid w:val="004B6E0D"/>
    <w:rsid w:val="004E06A6"/>
    <w:rsid w:val="004F1A20"/>
    <w:rsid w:val="004F3BB3"/>
    <w:rsid w:val="00507440"/>
    <w:rsid w:val="0050752A"/>
    <w:rsid w:val="005135DB"/>
    <w:rsid w:val="00520C97"/>
    <w:rsid w:val="005448EC"/>
    <w:rsid w:val="00545D65"/>
    <w:rsid w:val="005469CB"/>
    <w:rsid w:val="00560580"/>
    <w:rsid w:val="0056213D"/>
    <w:rsid w:val="00563F83"/>
    <w:rsid w:val="00567A23"/>
    <w:rsid w:val="005912C7"/>
    <w:rsid w:val="0059181C"/>
    <w:rsid w:val="005A3E21"/>
    <w:rsid w:val="005A4BDD"/>
    <w:rsid w:val="005A7608"/>
    <w:rsid w:val="005D0F3B"/>
    <w:rsid w:val="005D5EF5"/>
    <w:rsid w:val="005F13D4"/>
    <w:rsid w:val="006232DF"/>
    <w:rsid w:val="006319E3"/>
    <w:rsid w:val="00670694"/>
    <w:rsid w:val="00670FA0"/>
    <w:rsid w:val="006820FB"/>
    <w:rsid w:val="006A0ECE"/>
    <w:rsid w:val="006C596B"/>
    <w:rsid w:val="006D4A40"/>
    <w:rsid w:val="007406F5"/>
    <w:rsid w:val="00756782"/>
    <w:rsid w:val="00760DC1"/>
    <w:rsid w:val="00761F64"/>
    <w:rsid w:val="00762347"/>
    <w:rsid w:val="00770204"/>
    <w:rsid w:val="00777EA9"/>
    <w:rsid w:val="00783660"/>
    <w:rsid w:val="00786875"/>
    <w:rsid w:val="00792E89"/>
    <w:rsid w:val="007A1AA5"/>
    <w:rsid w:val="007B404E"/>
    <w:rsid w:val="007C578C"/>
    <w:rsid w:val="007F0784"/>
    <w:rsid w:val="008173B6"/>
    <w:rsid w:val="00836B6B"/>
    <w:rsid w:val="008445CB"/>
    <w:rsid w:val="0084609F"/>
    <w:rsid w:val="00863010"/>
    <w:rsid w:val="0087738B"/>
    <w:rsid w:val="00884410"/>
    <w:rsid w:val="008879A4"/>
    <w:rsid w:val="008A4319"/>
    <w:rsid w:val="008B7C41"/>
    <w:rsid w:val="008C3FAE"/>
    <w:rsid w:val="008D326E"/>
    <w:rsid w:val="008E5CF7"/>
    <w:rsid w:val="008F2EB4"/>
    <w:rsid w:val="009062DB"/>
    <w:rsid w:val="00924800"/>
    <w:rsid w:val="00936D00"/>
    <w:rsid w:val="00942058"/>
    <w:rsid w:val="009468F9"/>
    <w:rsid w:val="0095270B"/>
    <w:rsid w:val="00960A6B"/>
    <w:rsid w:val="00966A37"/>
    <w:rsid w:val="0098115F"/>
    <w:rsid w:val="00991DCD"/>
    <w:rsid w:val="009A0A14"/>
    <w:rsid w:val="00A04E1F"/>
    <w:rsid w:val="00A36033"/>
    <w:rsid w:val="00A46106"/>
    <w:rsid w:val="00A51365"/>
    <w:rsid w:val="00A62F2E"/>
    <w:rsid w:val="00A65DA0"/>
    <w:rsid w:val="00A875B7"/>
    <w:rsid w:val="00A915D9"/>
    <w:rsid w:val="00A93A25"/>
    <w:rsid w:val="00A94534"/>
    <w:rsid w:val="00A94EEC"/>
    <w:rsid w:val="00A97C98"/>
    <w:rsid w:val="00AA0BB3"/>
    <w:rsid w:val="00AA1D01"/>
    <w:rsid w:val="00AB6151"/>
    <w:rsid w:val="00AC543D"/>
    <w:rsid w:val="00AD08B4"/>
    <w:rsid w:val="00AF270C"/>
    <w:rsid w:val="00B049D9"/>
    <w:rsid w:val="00B122B5"/>
    <w:rsid w:val="00B17F7B"/>
    <w:rsid w:val="00B23831"/>
    <w:rsid w:val="00B515DF"/>
    <w:rsid w:val="00B62990"/>
    <w:rsid w:val="00B646F9"/>
    <w:rsid w:val="00B71FC3"/>
    <w:rsid w:val="00B90177"/>
    <w:rsid w:val="00BC3669"/>
    <w:rsid w:val="00BC7486"/>
    <w:rsid w:val="00BD5EE5"/>
    <w:rsid w:val="00BD78B1"/>
    <w:rsid w:val="00BE60D7"/>
    <w:rsid w:val="00BE738B"/>
    <w:rsid w:val="00BF7282"/>
    <w:rsid w:val="00BF7697"/>
    <w:rsid w:val="00C077CB"/>
    <w:rsid w:val="00C332A5"/>
    <w:rsid w:val="00C5504F"/>
    <w:rsid w:val="00C554B8"/>
    <w:rsid w:val="00C6221F"/>
    <w:rsid w:val="00C655BF"/>
    <w:rsid w:val="00C7349E"/>
    <w:rsid w:val="00C813B7"/>
    <w:rsid w:val="00C81E28"/>
    <w:rsid w:val="00C878B6"/>
    <w:rsid w:val="00C9198D"/>
    <w:rsid w:val="00C94471"/>
    <w:rsid w:val="00CB584C"/>
    <w:rsid w:val="00CD38BF"/>
    <w:rsid w:val="00CF5814"/>
    <w:rsid w:val="00D06319"/>
    <w:rsid w:val="00D142E7"/>
    <w:rsid w:val="00D25F67"/>
    <w:rsid w:val="00D26DD8"/>
    <w:rsid w:val="00D3728A"/>
    <w:rsid w:val="00D37F3E"/>
    <w:rsid w:val="00D433D1"/>
    <w:rsid w:val="00D464DD"/>
    <w:rsid w:val="00D54037"/>
    <w:rsid w:val="00D570C0"/>
    <w:rsid w:val="00D62B65"/>
    <w:rsid w:val="00D72BEB"/>
    <w:rsid w:val="00D82426"/>
    <w:rsid w:val="00D913F9"/>
    <w:rsid w:val="00D960E5"/>
    <w:rsid w:val="00DB0017"/>
    <w:rsid w:val="00DC5A00"/>
    <w:rsid w:val="00DD0160"/>
    <w:rsid w:val="00E25C24"/>
    <w:rsid w:val="00E42527"/>
    <w:rsid w:val="00E61FB2"/>
    <w:rsid w:val="00E70B2A"/>
    <w:rsid w:val="00E809F4"/>
    <w:rsid w:val="00E96D5F"/>
    <w:rsid w:val="00EA2756"/>
    <w:rsid w:val="00EA3099"/>
    <w:rsid w:val="00EB2F71"/>
    <w:rsid w:val="00EC225D"/>
    <w:rsid w:val="00ED7C09"/>
    <w:rsid w:val="00EE02FE"/>
    <w:rsid w:val="00EE76CC"/>
    <w:rsid w:val="00EE79E9"/>
    <w:rsid w:val="00EF315D"/>
    <w:rsid w:val="00F07F5F"/>
    <w:rsid w:val="00F21E9B"/>
    <w:rsid w:val="00F41B0F"/>
    <w:rsid w:val="00F41FD4"/>
    <w:rsid w:val="00F43DCA"/>
    <w:rsid w:val="00F51710"/>
    <w:rsid w:val="00F5481E"/>
    <w:rsid w:val="00F55F68"/>
    <w:rsid w:val="00F6198C"/>
    <w:rsid w:val="00F62F83"/>
    <w:rsid w:val="00F71EB6"/>
    <w:rsid w:val="00F7244A"/>
    <w:rsid w:val="00F77D8F"/>
    <w:rsid w:val="00F91789"/>
    <w:rsid w:val="00F943B1"/>
    <w:rsid w:val="00F94A48"/>
    <w:rsid w:val="00FA22D2"/>
    <w:rsid w:val="00FB58BF"/>
    <w:rsid w:val="00FB5DA4"/>
    <w:rsid w:val="00FB6FD6"/>
    <w:rsid w:val="00FD7CB5"/>
    <w:rsid w:val="00FE1C32"/>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06658"/>
  <w15:docId w15:val="{F942AD4E-BB89-4126-BA08-DCD650CED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960E5"/>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9749EB"/>
    <w:rPr>
      <w:color w:val="0000FF" w:themeColor="hyperlink"/>
      <w:u w:val="single"/>
    </w:rPr>
  </w:style>
  <w:style w:type="character" w:customStyle="1" w:styleId="RientrocorpodeltestoCarattere">
    <w:name w:val="Rientro corpo del testo Carattere"/>
    <w:basedOn w:val="Carpredefinitoparagrafo"/>
    <w:link w:val="Rientrocorpodeltesto"/>
    <w:qFormat/>
    <w:rsid w:val="00413C23"/>
    <w:rPr>
      <w:rFonts w:ascii="Comic Sans MS" w:eastAsia="Times New Roman" w:hAnsi="Comic Sans MS" w:cs="Times New Roman"/>
      <w:lang w:eastAsia="it-IT" w:bidi="he-IL"/>
    </w:rPr>
  </w:style>
  <w:style w:type="character" w:customStyle="1" w:styleId="TestofumettoCarattere">
    <w:name w:val="Testo fumetto Carattere"/>
    <w:basedOn w:val="Carpredefinitoparagrafo"/>
    <w:link w:val="Testofumetto"/>
    <w:uiPriority w:val="99"/>
    <w:semiHidden/>
    <w:qFormat/>
    <w:rsid w:val="000F2B45"/>
    <w:rPr>
      <w:rFonts w:ascii="Tahoma" w:hAnsi="Tahoma" w:cs="Tahoma"/>
      <w:sz w:val="16"/>
      <w:szCs w:val="16"/>
    </w:rPr>
  </w:style>
  <w:style w:type="character" w:customStyle="1" w:styleId="IntestazioneCarattere">
    <w:name w:val="Intestazione Carattere"/>
    <w:basedOn w:val="Carpredefinitoparagrafo"/>
    <w:link w:val="Intestazione"/>
    <w:uiPriority w:val="99"/>
    <w:qFormat/>
    <w:rsid w:val="00DA6345"/>
  </w:style>
  <w:style w:type="character" w:customStyle="1" w:styleId="PidipaginaCarattere">
    <w:name w:val="Piè di pagina Carattere"/>
    <w:basedOn w:val="Carpredefinitoparagrafo"/>
    <w:link w:val="Pidipagina"/>
    <w:uiPriority w:val="99"/>
    <w:qFormat/>
    <w:rsid w:val="00DA6345"/>
  </w:style>
  <w:style w:type="character" w:styleId="Enfasigrassetto">
    <w:name w:val="Strong"/>
    <w:qFormat/>
    <w:rsid w:val="007E1024"/>
    <w:rPr>
      <w:b/>
      <w:bCs/>
    </w:rPr>
  </w:style>
  <w:style w:type="character" w:customStyle="1" w:styleId="ListLabel1">
    <w:name w:val="ListLabel 1"/>
    <w:qFormat/>
    <w:rPr>
      <w:rFonts w:eastAsia="Times New Roman" w:cs="Times New Roman"/>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pPr>
      <w:spacing w:after="14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446028"/>
    <w:pPr>
      <w:ind w:left="720"/>
      <w:contextualSpacing/>
    </w:pPr>
  </w:style>
  <w:style w:type="paragraph" w:styleId="Rientrocorpodeltesto">
    <w:name w:val="Body Text Indent"/>
    <w:basedOn w:val="Normale"/>
    <w:link w:val="RientrocorpodeltestoCarattere"/>
    <w:rsid w:val="00413C23"/>
    <w:pPr>
      <w:widowControl w:val="0"/>
      <w:tabs>
        <w:tab w:val="left" w:pos="391"/>
      </w:tabs>
      <w:spacing w:after="0" w:line="240" w:lineRule="auto"/>
    </w:pPr>
    <w:rPr>
      <w:rFonts w:ascii="Comic Sans MS" w:eastAsia="Times New Roman" w:hAnsi="Comic Sans MS" w:cs="Times New Roman"/>
      <w:lang w:eastAsia="it-IT" w:bidi="he-IL"/>
    </w:rPr>
  </w:style>
  <w:style w:type="paragraph" w:styleId="Testofumetto">
    <w:name w:val="Balloon Text"/>
    <w:basedOn w:val="Normale"/>
    <w:link w:val="TestofumettoCarattere"/>
    <w:uiPriority w:val="99"/>
    <w:semiHidden/>
    <w:unhideWhenUsed/>
    <w:qFormat/>
    <w:rsid w:val="000F2B45"/>
    <w:pPr>
      <w:spacing w:after="0" w:line="240" w:lineRule="auto"/>
    </w:pPr>
    <w:rPr>
      <w:rFonts w:ascii="Tahoma" w:hAnsi="Tahoma" w:cs="Tahoma"/>
      <w:sz w:val="16"/>
      <w:szCs w:val="16"/>
    </w:rPr>
  </w:style>
  <w:style w:type="paragraph" w:styleId="Intestazione">
    <w:name w:val="header"/>
    <w:basedOn w:val="Normale"/>
    <w:link w:val="IntestazioneCarattere"/>
    <w:uiPriority w:val="99"/>
    <w:unhideWhenUsed/>
    <w:rsid w:val="00DA6345"/>
    <w:pPr>
      <w:tabs>
        <w:tab w:val="center" w:pos="4819"/>
        <w:tab w:val="right" w:pos="9638"/>
      </w:tabs>
      <w:spacing w:after="0" w:line="240" w:lineRule="auto"/>
    </w:pPr>
  </w:style>
  <w:style w:type="paragraph" w:styleId="Pidipagina">
    <w:name w:val="footer"/>
    <w:basedOn w:val="Normale"/>
    <w:link w:val="PidipaginaCarattere"/>
    <w:uiPriority w:val="99"/>
    <w:unhideWhenUsed/>
    <w:rsid w:val="00DA6345"/>
    <w:pPr>
      <w:tabs>
        <w:tab w:val="center" w:pos="4819"/>
        <w:tab w:val="right" w:pos="9638"/>
      </w:tabs>
      <w:spacing w:after="0" w:line="240" w:lineRule="auto"/>
    </w:pPr>
  </w:style>
  <w:style w:type="paragraph" w:styleId="NormaleWeb">
    <w:name w:val="Normal (Web)"/>
    <w:basedOn w:val="Normale"/>
    <w:qFormat/>
    <w:rsid w:val="00DE29B7"/>
    <w:pPr>
      <w:spacing w:beforeAutospacing="1" w:afterAutospacing="1" w:line="240" w:lineRule="auto"/>
    </w:pPr>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461EED"/>
    <w:rPr>
      <w:sz w:val="16"/>
      <w:szCs w:val="16"/>
    </w:rPr>
  </w:style>
  <w:style w:type="paragraph" w:styleId="Testocommento">
    <w:name w:val="annotation text"/>
    <w:basedOn w:val="Normale"/>
    <w:link w:val="TestocommentoCarattere"/>
    <w:uiPriority w:val="99"/>
    <w:unhideWhenUsed/>
    <w:rsid w:val="00461EED"/>
    <w:pPr>
      <w:spacing w:line="240" w:lineRule="auto"/>
    </w:pPr>
    <w:rPr>
      <w:sz w:val="20"/>
      <w:szCs w:val="20"/>
    </w:rPr>
  </w:style>
  <w:style w:type="character" w:customStyle="1" w:styleId="TestocommentoCarattere">
    <w:name w:val="Testo commento Carattere"/>
    <w:basedOn w:val="Carpredefinitoparagrafo"/>
    <w:link w:val="Testocommento"/>
    <w:uiPriority w:val="99"/>
    <w:rsid w:val="00461EED"/>
    <w:rPr>
      <w:sz w:val="20"/>
      <w:szCs w:val="20"/>
    </w:rPr>
  </w:style>
  <w:style w:type="paragraph" w:styleId="Soggettocommento">
    <w:name w:val="annotation subject"/>
    <w:basedOn w:val="Testocommento"/>
    <w:next w:val="Testocommento"/>
    <w:link w:val="SoggettocommentoCarattere"/>
    <w:uiPriority w:val="99"/>
    <w:semiHidden/>
    <w:unhideWhenUsed/>
    <w:rsid w:val="00461EED"/>
    <w:rPr>
      <w:b/>
      <w:bCs/>
    </w:rPr>
  </w:style>
  <w:style w:type="character" w:customStyle="1" w:styleId="SoggettocommentoCarattere">
    <w:name w:val="Soggetto commento Carattere"/>
    <w:basedOn w:val="TestocommentoCarattere"/>
    <w:link w:val="Soggettocommento"/>
    <w:uiPriority w:val="99"/>
    <w:semiHidden/>
    <w:rsid w:val="00461EED"/>
    <w:rPr>
      <w:b/>
      <w:bCs/>
      <w:sz w:val="20"/>
      <w:szCs w:val="20"/>
    </w:rPr>
  </w:style>
  <w:style w:type="paragraph" w:customStyle="1" w:styleId="Corpodeltesto21">
    <w:name w:val="Corpo del testo 21"/>
    <w:basedOn w:val="Normale"/>
    <w:rsid w:val="00AA0BB3"/>
    <w:pPr>
      <w:spacing w:after="0" w:line="240" w:lineRule="auto"/>
      <w:ind w:firstLine="709"/>
      <w:jc w:val="both"/>
    </w:pPr>
    <w:rPr>
      <w:rFonts w:ascii="Times New Roman" w:eastAsia="Times New Roman" w:hAnsi="Times New Roman" w:cs="Times New Roman"/>
      <w:sz w:val="24"/>
      <w:szCs w:val="20"/>
      <w:lang w:eastAsia="it-IT"/>
    </w:rPr>
  </w:style>
  <w:style w:type="character" w:styleId="Collegamentoipertestuale">
    <w:name w:val="Hyperlink"/>
    <w:basedOn w:val="Carpredefinitoparagrafo"/>
    <w:uiPriority w:val="99"/>
    <w:unhideWhenUsed/>
    <w:rsid w:val="00AA0BB3"/>
    <w:rPr>
      <w:color w:val="0000FF" w:themeColor="hyperlink"/>
      <w:u w:val="single"/>
    </w:rPr>
  </w:style>
  <w:style w:type="character" w:styleId="Menzionenonrisolta">
    <w:name w:val="Unresolved Mention"/>
    <w:basedOn w:val="Carpredefinitoparagrafo"/>
    <w:uiPriority w:val="99"/>
    <w:semiHidden/>
    <w:unhideWhenUsed/>
    <w:rsid w:val="00AA0B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0B268D-80F8-4D4F-8463-2F4C39D2F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4576</Words>
  <Characters>26089</Characters>
  <Application>Microsoft Office Word</Application>
  <DocSecurity>4</DocSecurity>
  <Lines>217</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b.ghizzi</dc:creator>
  <dc:description/>
  <cp:lastModifiedBy>Barbara Ghizzi - ASPEF Mantova</cp:lastModifiedBy>
  <cp:revision>2</cp:revision>
  <cp:lastPrinted>2023-06-29T15:59:00Z</cp:lastPrinted>
  <dcterms:created xsi:type="dcterms:W3CDTF">2023-06-30T06:49:00Z</dcterms:created>
  <dcterms:modified xsi:type="dcterms:W3CDTF">2023-06-30T06:49:00Z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